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C9AE8" w14:textId="6C69F290" w:rsidR="00E05D90" w:rsidRPr="001E09D3" w:rsidRDefault="00E05D90" w:rsidP="00D34CD7">
      <w:pPr>
        <w:pStyle w:val="Body"/>
        <w:spacing w:line="276" w:lineRule="auto"/>
        <w:jc w:val="center"/>
        <w:rPr>
          <w:rFonts w:ascii="Helvetica" w:hAnsi="Helvetica"/>
          <w:bCs/>
          <w:color w:val="2F5496" w:themeColor="accent1" w:themeShade="BF"/>
          <w:sz w:val="40"/>
          <w:szCs w:val="40"/>
          <w:u w:color="2E70BA"/>
          <w:lang w:val="en-CA"/>
        </w:rPr>
      </w:pPr>
      <w:r w:rsidRPr="001E09D3">
        <w:rPr>
          <w:rFonts w:ascii="Helvetica" w:hAnsi="Helvetica"/>
          <w:bCs/>
          <w:color w:val="2F5496" w:themeColor="accent1" w:themeShade="BF"/>
          <w:sz w:val="40"/>
          <w:szCs w:val="40"/>
          <w:u w:color="2E70BA"/>
          <w:lang w:val="en-CA"/>
        </w:rPr>
        <w:t>User Research Plan</w:t>
      </w:r>
    </w:p>
    <w:p w14:paraId="337EEBDF" w14:textId="1F95E25A" w:rsidR="00995A77" w:rsidRPr="001E09D3" w:rsidRDefault="00995A77" w:rsidP="00D34CD7">
      <w:pPr>
        <w:pStyle w:val="Body"/>
        <w:spacing w:line="276" w:lineRule="auto"/>
        <w:jc w:val="center"/>
        <w:rPr>
          <w:rFonts w:ascii="Helvetica" w:hAnsi="Helvetica"/>
          <w:b/>
          <w:bCs/>
          <w:color w:val="2F5496" w:themeColor="accent1" w:themeShade="BF"/>
          <w:sz w:val="40"/>
          <w:szCs w:val="40"/>
          <w:u w:color="2E70BA"/>
          <w:lang w:val="en-CA"/>
        </w:rPr>
      </w:pPr>
      <w:r>
        <w:rPr>
          <w:rFonts w:ascii="Helvetica" w:hAnsi="Helvetica"/>
          <w:b/>
          <w:bCs/>
          <w:color w:val="2F5496" w:themeColor="accent1" w:themeShade="BF"/>
          <w:sz w:val="40"/>
          <w:szCs w:val="40"/>
          <w:u w:color="2E70BA"/>
          <w:lang w:val="en-CA"/>
        </w:rPr>
        <w:t xml:space="preserve">Procure-to-Pay </w:t>
      </w:r>
      <w:r w:rsidR="00F747C8">
        <w:rPr>
          <w:rFonts w:ascii="Helvetica" w:hAnsi="Helvetica"/>
          <w:b/>
          <w:bCs/>
          <w:color w:val="2F5496" w:themeColor="accent1" w:themeShade="BF"/>
          <w:sz w:val="40"/>
          <w:szCs w:val="40"/>
          <w:u w:color="2E70BA"/>
          <w:lang w:val="en-CA"/>
        </w:rPr>
        <w:t>Process</w:t>
      </w:r>
    </w:p>
    <w:p w14:paraId="0D40A0C8" w14:textId="77777777" w:rsidR="00E05D90" w:rsidRPr="004C403F" w:rsidRDefault="00E05D90" w:rsidP="00EA1F69">
      <w:pPr>
        <w:pStyle w:val="Body"/>
        <w:jc w:val="center"/>
        <w:rPr>
          <w:rFonts w:ascii="Helvetica" w:eastAsia="Helvetica" w:hAnsi="Helvetica" w:cs="Helvetica"/>
          <w:b/>
          <w:bCs/>
          <w:color w:val="000000" w:themeColor="text1"/>
          <w:sz w:val="16"/>
          <w:szCs w:val="40"/>
          <w:u w:color="2E70BA"/>
          <w:lang w:val="en-CA"/>
        </w:rPr>
      </w:pPr>
    </w:p>
    <w:p w14:paraId="7AB91F5C" w14:textId="4C47517B" w:rsidR="008F7355" w:rsidRPr="00A570A8" w:rsidRDefault="004C403F" w:rsidP="00D34CD7">
      <w:pPr>
        <w:pStyle w:val="Body"/>
        <w:spacing w:line="276" w:lineRule="auto"/>
        <w:jc w:val="center"/>
        <w:rPr>
          <w:rFonts w:ascii="Helvetica" w:eastAsia="Helvetica" w:hAnsi="Helvetica" w:cs="Helvetica"/>
          <w:b/>
          <w:bCs/>
          <w:color w:val="808080" w:themeColor="background1" w:themeShade="80"/>
          <w:sz w:val="22"/>
          <w:szCs w:val="40"/>
          <w:u w:color="2E70BA"/>
          <w:lang w:val="en-CA"/>
        </w:rPr>
      </w:pPr>
      <w:r w:rsidRPr="00A570A8">
        <w:rPr>
          <w:rFonts w:ascii="Helvetica" w:eastAsia="Helvetica" w:hAnsi="Helvetica" w:cs="Helvetica"/>
          <w:b/>
          <w:bCs/>
          <w:color w:val="808080" w:themeColor="background1" w:themeShade="80"/>
          <w:sz w:val="22"/>
          <w:szCs w:val="40"/>
          <w:u w:color="2E70BA"/>
          <w:lang w:val="en-CA"/>
        </w:rPr>
        <w:t xml:space="preserve">Version </w:t>
      </w:r>
      <w:r w:rsidR="00995A77">
        <w:rPr>
          <w:rFonts w:ascii="Helvetica" w:eastAsia="Helvetica" w:hAnsi="Helvetica" w:cs="Helvetica"/>
          <w:b/>
          <w:bCs/>
          <w:color w:val="808080" w:themeColor="background1" w:themeShade="80"/>
          <w:sz w:val="22"/>
          <w:szCs w:val="40"/>
          <w:u w:color="2E70BA"/>
          <w:lang w:val="en-CA"/>
        </w:rPr>
        <w:t>1</w:t>
      </w:r>
      <w:r w:rsidR="00E05D90" w:rsidRPr="00A570A8">
        <w:rPr>
          <w:rFonts w:ascii="Helvetica" w:eastAsia="Helvetica" w:hAnsi="Helvetica" w:cs="Helvetica"/>
          <w:b/>
          <w:bCs/>
          <w:color w:val="808080" w:themeColor="background1" w:themeShade="80"/>
          <w:sz w:val="22"/>
          <w:szCs w:val="40"/>
          <w:u w:color="2E70BA"/>
          <w:lang w:val="en-CA"/>
        </w:rPr>
        <w:t xml:space="preserve"> (</w:t>
      </w:r>
      <w:r w:rsidR="00995A77">
        <w:rPr>
          <w:rFonts w:ascii="Helvetica" w:eastAsia="Helvetica" w:hAnsi="Helvetica" w:cs="Helvetica"/>
          <w:b/>
          <w:bCs/>
          <w:color w:val="808080" w:themeColor="background1" w:themeShade="80"/>
          <w:sz w:val="22"/>
          <w:szCs w:val="40"/>
          <w:u w:color="2E70BA"/>
          <w:lang w:val="en-CA"/>
        </w:rPr>
        <w:t>10-28-2022</w:t>
      </w:r>
      <w:r w:rsidRPr="00A570A8">
        <w:rPr>
          <w:rFonts w:ascii="Helvetica" w:eastAsia="Helvetica" w:hAnsi="Helvetica" w:cs="Helvetica"/>
          <w:b/>
          <w:bCs/>
          <w:color w:val="808080" w:themeColor="background1" w:themeShade="80"/>
          <w:sz w:val="22"/>
          <w:szCs w:val="40"/>
          <w:u w:color="2E70BA"/>
          <w:lang w:val="en-CA"/>
        </w:rPr>
        <w:t>)</w:t>
      </w:r>
    </w:p>
    <w:p w14:paraId="7D7C7231" w14:textId="32316704" w:rsidR="004C403F" w:rsidRPr="00A570A8" w:rsidRDefault="00AD6A2D" w:rsidP="00A570A8">
      <w:pPr>
        <w:pStyle w:val="Heading1"/>
      </w:pPr>
      <w:bookmarkStart w:id="0" w:name="_Toc23943546"/>
      <w:r w:rsidRPr="00A570A8">
        <w:t>Background</w:t>
      </w:r>
    </w:p>
    <w:p w14:paraId="7FDFD919" w14:textId="4CC4C835" w:rsidR="00CA4D0E" w:rsidRDefault="008144CF" w:rsidP="006D1CDE">
      <w:pPr>
        <w:pStyle w:val="ListParagraph"/>
        <w:numPr>
          <w:ilvl w:val="0"/>
          <w:numId w:val="45"/>
        </w:numPr>
        <w:ind w:left="720"/>
        <w:rPr>
          <w:lang w:val="en-CA"/>
        </w:rPr>
      </w:pPr>
      <w:r w:rsidRPr="00CA4D0E">
        <w:rPr>
          <w:lang w:val="en-CA"/>
        </w:rPr>
        <w:t xml:space="preserve">The AP team is working on a feature </w:t>
      </w:r>
      <w:r w:rsidR="0070787E">
        <w:rPr>
          <w:lang w:val="en-CA"/>
        </w:rPr>
        <w:t>to</w:t>
      </w:r>
      <w:r w:rsidRPr="00CA4D0E">
        <w:rPr>
          <w:lang w:val="en-CA"/>
        </w:rPr>
        <w:t xml:space="preserve"> automate</w:t>
      </w:r>
      <w:r w:rsidR="0070787E">
        <w:rPr>
          <w:lang w:val="en-CA"/>
        </w:rPr>
        <w:t xml:space="preserve"> purchase order entry, similar to AP automation. As part of that </w:t>
      </w:r>
      <w:r w:rsidR="002249BA">
        <w:rPr>
          <w:lang w:val="en-CA"/>
        </w:rPr>
        <w:t>feature</w:t>
      </w:r>
      <w:r w:rsidR="0070787E">
        <w:rPr>
          <w:lang w:val="en-CA"/>
        </w:rPr>
        <w:t xml:space="preserve">, the </w:t>
      </w:r>
      <w:r w:rsidR="002249BA">
        <w:rPr>
          <w:lang w:val="en-CA"/>
        </w:rPr>
        <w:t>system links</w:t>
      </w:r>
      <w:r w:rsidR="0070787E">
        <w:rPr>
          <w:lang w:val="en-CA"/>
        </w:rPr>
        <w:t xml:space="preserve"> </w:t>
      </w:r>
      <w:r w:rsidR="002249BA" w:rsidRPr="00CA4D0E">
        <w:rPr>
          <w:lang w:val="en-CA"/>
        </w:rPr>
        <w:t>purchase order</w:t>
      </w:r>
      <w:r w:rsidR="002249BA">
        <w:rPr>
          <w:lang w:val="en-CA"/>
        </w:rPr>
        <w:t>s</w:t>
      </w:r>
      <w:r w:rsidR="0070787E">
        <w:rPr>
          <w:lang w:val="en-CA"/>
        </w:rPr>
        <w:t xml:space="preserve"> to cor</w:t>
      </w:r>
      <w:r w:rsidR="002249BA">
        <w:rPr>
          <w:lang w:val="en-CA"/>
        </w:rPr>
        <w:t xml:space="preserve">responding </w:t>
      </w:r>
      <w:r w:rsidR="0070787E">
        <w:rPr>
          <w:lang w:val="en-CA"/>
        </w:rPr>
        <w:t>vendor invoice</w:t>
      </w:r>
      <w:r w:rsidR="002249BA">
        <w:rPr>
          <w:lang w:val="en-CA"/>
        </w:rPr>
        <w:t>s</w:t>
      </w:r>
      <w:r w:rsidRPr="00CA4D0E">
        <w:rPr>
          <w:lang w:val="en-CA"/>
        </w:rPr>
        <w:t xml:space="preserve"> </w:t>
      </w:r>
      <w:r w:rsidR="002249BA">
        <w:rPr>
          <w:lang w:val="en-CA"/>
        </w:rPr>
        <w:t>and flags discrepancies in quantity,</w:t>
      </w:r>
      <w:r w:rsidR="00B66E03" w:rsidRPr="00CA4D0E">
        <w:rPr>
          <w:lang w:val="en-CA"/>
        </w:rPr>
        <w:t xml:space="preserve"> price, rate, etc. </w:t>
      </w:r>
      <w:r w:rsidR="002249BA">
        <w:rPr>
          <w:lang w:val="en-CA"/>
        </w:rPr>
        <w:t>(</w:t>
      </w:r>
      <w:r w:rsidR="00843C94">
        <w:rPr>
          <w:lang w:val="en-CA"/>
        </w:rPr>
        <w:t>called “</w:t>
      </w:r>
      <w:r w:rsidR="002249BA" w:rsidRPr="00CA4D0E">
        <w:rPr>
          <w:lang w:val="en-CA"/>
        </w:rPr>
        <w:t>2-way matching</w:t>
      </w:r>
      <w:r w:rsidR="00843C94">
        <w:rPr>
          <w:lang w:val="en-CA"/>
        </w:rPr>
        <w:t>”</w:t>
      </w:r>
      <w:r w:rsidR="002249BA">
        <w:rPr>
          <w:lang w:val="en-CA"/>
        </w:rPr>
        <w:t>)</w:t>
      </w:r>
      <w:r w:rsidR="00843C94">
        <w:rPr>
          <w:lang w:val="en-CA"/>
        </w:rPr>
        <w:t>.</w:t>
      </w:r>
      <w:r w:rsidR="002249BA" w:rsidRPr="00CA4D0E">
        <w:rPr>
          <w:lang w:val="en-CA"/>
        </w:rPr>
        <w:t xml:space="preserve"> </w:t>
      </w:r>
      <w:r w:rsidR="002249BA">
        <w:rPr>
          <w:lang w:val="en-CA"/>
        </w:rPr>
        <w:t xml:space="preserve">Then a human reviews the flagged transactions and resolves them. </w:t>
      </w:r>
      <w:r w:rsidR="00B66E03" w:rsidRPr="00CA4D0E">
        <w:rPr>
          <w:lang w:val="en-CA"/>
        </w:rPr>
        <w:t xml:space="preserve">This task </w:t>
      </w:r>
      <w:r w:rsidR="00D03080">
        <w:rPr>
          <w:lang w:val="en-CA"/>
        </w:rPr>
        <w:t xml:space="preserve">is </w:t>
      </w:r>
      <w:r w:rsidR="00B66E03" w:rsidRPr="00CA4D0E">
        <w:rPr>
          <w:lang w:val="en-CA"/>
        </w:rPr>
        <w:t xml:space="preserve">performed during the procure-to-pay process. </w:t>
      </w:r>
      <w:r w:rsidR="0070787E">
        <w:rPr>
          <w:lang w:val="en-CA"/>
        </w:rPr>
        <w:t>Just automating purchase orders is a big benefit to customers, since 21% of bills in Intacct are initiated in Purchasing.</w:t>
      </w:r>
    </w:p>
    <w:p w14:paraId="7A6709C1" w14:textId="77777777" w:rsidR="00CA4D0E" w:rsidRPr="00CA4D0E" w:rsidRDefault="00CA4D0E" w:rsidP="00CA4D0E">
      <w:pPr>
        <w:rPr>
          <w:lang w:val="en-CA"/>
        </w:rPr>
      </w:pPr>
    </w:p>
    <w:p w14:paraId="5CC7F8D1" w14:textId="60150FA5" w:rsidR="00B66E03" w:rsidRDefault="00B66E03" w:rsidP="006D1CDE">
      <w:pPr>
        <w:pStyle w:val="ListParagraph"/>
        <w:numPr>
          <w:ilvl w:val="0"/>
          <w:numId w:val="45"/>
        </w:numPr>
        <w:ind w:left="720"/>
        <w:rPr>
          <w:lang w:val="en-CA"/>
        </w:rPr>
      </w:pPr>
      <w:r w:rsidRPr="00CA4D0E">
        <w:rPr>
          <w:lang w:val="en-CA"/>
        </w:rPr>
        <w:t>The UX design team does not have a journey map of th</w:t>
      </w:r>
      <w:r w:rsidR="00CA4D0E">
        <w:rPr>
          <w:lang w:val="en-CA"/>
        </w:rPr>
        <w:t>e</w:t>
      </w:r>
      <w:r w:rsidRPr="00CA4D0E">
        <w:rPr>
          <w:lang w:val="en-CA"/>
        </w:rPr>
        <w:t xml:space="preserve"> </w:t>
      </w:r>
      <w:r w:rsidR="00CA4D0E">
        <w:rPr>
          <w:lang w:val="en-CA"/>
        </w:rPr>
        <w:t>procure-to-</w:t>
      </w:r>
      <w:r w:rsidR="004D176E">
        <w:rPr>
          <w:lang w:val="en-CA"/>
        </w:rPr>
        <w:t xml:space="preserve">pay </w:t>
      </w:r>
      <w:r w:rsidRPr="00CA4D0E">
        <w:rPr>
          <w:lang w:val="en-CA"/>
        </w:rPr>
        <w:t>process, and the UX designer assigned to the project does not have deep knowledge in the Purchasing domain</w:t>
      </w:r>
      <w:r w:rsidR="00CA4D0E" w:rsidRPr="00CA4D0E">
        <w:rPr>
          <w:lang w:val="en-CA"/>
        </w:rPr>
        <w:t>.</w:t>
      </w:r>
      <w:r w:rsidR="00F350D1">
        <w:rPr>
          <w:lang w:val="en-CA"/>
        </w:rPr>
        <w:t xml:space="preserve"> T</w:t>
      </w:r>
      <w:r w:rsidR="0097385C">
        <w:rPr>
          <w:lang w:val="en-CA"/>
        </w:rPr>
        <w:t xml:space="preserve">o design the feature, the designer </w:t>
      </w:r>
      <w:r w:rsidR="00F350D1">
        <w:rPr>
          <w:lang w:val="en-CA"/>
        </w:rPr>
        <w:t>need</w:t>
      </w:r>
      <w:r w:rsidR="0097385C">
        <w:rPr>
          <w:lang w:val="en-CA"/>
        </w:rPr>
        <w:t>s</w:t>
      </w:r>
      <w:r w:rsidR="00F350D1">
        <w:rPr>
          <w:lang w:val="en-CA"/>
        </w:rPr>
        <w:t xml:space="preserve"> to understand the </w:t>
      </w:r>
      <w:r w:rsidR="0097385C">
        <w:rPr>
          <w:lang w:val="en-CA"/>
        </w:rPr>
        <w:t xml:space="preserve">users’ context -- </w:t>
      </w:r>
      <w:r w:rsidR="00F350D1">
        <w:rPr>
          <w:lang w:val="en-CA"/>
        </w:rPr>
        <w:t xml:space="preserve">business process, the actors, and </w:t>
      </w:r>
      <w:r w:rsidR="0070787E">
        <w:rPr>
          <w:lang w:val="en-CA"/>
        </w:rPr>
        <w:t>any</w:t>
      </w:r>
      <w:r w:rsidR="00F350D1">
        <w:rPr>
          <w:lang w:val="en-CA"/>
        </w:rPr>
        <w:t xml:space="preserve"> </w:t>
      </w:r>
      <w:r w:rsidR="00AD5973">
        <w:rPr>
          <w:lang w:val="en-CA"/>
        </w:rPr>
        <w:t>pain points</w:t>
      </w:r>
      <w:r w:rsidR="00F350D1">
        <w:rPr>
          <w:lang w:val="en-CA"/>
        </w:rPr>
        <w:t>.</w:t>
      </w:r>
      <w:r w:rsidR="00CA4D0E" w:rsidRPr="00CA4D0E">
        <w:rPr>
          <w:lang w:val="en-CA"/>
        </w:rPr>
        <w:t xml:space="preserve"> </w:t>
      </w:r>
    </w:p>
    <w:p w14:paraId="17274434" w14:textId="77777777" w:rsidR="00CA4D0E" w:rsidRPr="00CA4D0E" w:rsidRDefault="00CA4D0E" w:rsidP="00CA4D0E">
      <w:pPr>
        <w:rPr>
          <w:lang w:val="en-CA"/>
        </w:rPr>
      </w:pPr>
    </w:p>
    <w:p w14:paraId="33B15618" w14:textId="731AD7D2" w:rsidR="004C403F" w:rsidRPr="009210C2" w:rsidRDefault="00843C94" w:rsidP="00B66E03">
      <w:pPr>
        <w:pStyle w:val="ListParagraph"/>
        <w:numPr>
          <w:ilvl w:val="0"/>
          <w:numId w:val="45"/>
        </w:numPr>
        <w:ind w:left="720"/>
        <w:rPr>
          <w:lang w:val="en-CA"/>
        </w:rPr>
      </w:pPr>
      <w:r>
        <w:rPr>
          <w:lang w:val="en-CA"/>
        </w:rPr>
        <w:t>The Supply Chain Management team</w:t>
      </w:r>
      <w:r w:rsidR="00B85C16">
        <w:rPr>
          <w:lang w:val="en-CA"/>
        </w:rPr>
        <w:t xml:space="preserve"> </w:t>
      </w:r>
      <w:r>
        <w:rPr>
          <w:lang w:val="en-CA"/>
        </w:rPr>
        <w:t>received</w:t>
      </w:r>
      <w:r w:rsidR="00B85C16">
        <w:rPr>
          <w:lang w:val="en-CA"/>
        </w:rPr>
        <w:t xml:space="preserve"> reques</w:t>
      </w:r>
      <w:r>
        <w:rPr>
          <w:lang w:val="en-CA"/>
        </w:rPr>
        <w:t xml:space="preserve">ts for </w:t>
      </w:r>
      <w:r w:rsidR="00CA4D0E">
        <w:rPr>
          <w:lang w:val="en-CA"/>
        </w:rPr>
        <w:t>a</w:t>
      </w:r>
      <w:r w:rsidR="00B85C16">
        <w:rPr>
          <w:lang w:val="en-CA"/>
        </w:rPr>
        <w:t xml:space="preserve"> 3</w:t>
      </w:r>
      <w:r w:rsidR="00F747C8">
        <w:rPr>
          <w:lang w:val="en-CA"/>
        </w:rPr>
        <w:t>-</w:t>
      </w:r>
      <w:r w:rsidR="00B85C16">
        <w:rPr>
          <w:lang w:val="en-CA"/>
        </w:rPr>
        <w:t>way</w:t>
      </w:r>
      <w:r w:rsidR="004C403F" w:rsidRPr="009210C2">
        <w:rPr>
          <w:lang w:val="en-CA"/>
        </w:rPr>
        <w:t xml:space="preserve"> </w:t>
      </w:r>
      <w:r w:rsidR="00E13E6F">
        <w:rPr>
          <w:lang w:val="en-CA"/>
        </w:rPr>
        <w:t>matching</w:t>
      </w:r>
      <w:r w:rsidR="00CA4D0E">
        <w:rPr>
          <w:lang w:val="en-CA"/>
        </w:rPr>
        <w:t xml:space="preserve"> feature</w:t>
      </w:r>
      <w:r w:rsidR="00F747C8">
        <w:rPr>
          <w:lang w:val="en-CA"/>
        </w:rPr>
        <w:t xml:space="preserve">, which is </w:t>
      </w:r>
      <w:r w:rsidR="00CA4D0E">
        <w:rPr>
          <w:lang w:val="en-CA"/>
        </w:rPr>
        <w:t>like the 2-way matching but also includes compari</w:t>
      </w:r>
      <w:r w:rsidR="00D03080">
        <w:rPr>
          <w:lang w:val="en-CA"/>
        </w:rPr>
        <w:t>ng the purchase order</w:t>
      </w:r>
      <w:r w:rsidR="00CA4D0E">
        <w:rPr>
          <w:lang w:val="en-CA"/>
        </w:rPr>
        <w:t xml:space="preserve"> to the receiver document (</w:t>
      </w:r>
      <w:r w:rsidR="00D03080">
        <w:rPr>
          <w:lang w:val="en-CA"/>
        </w:rPr>
        <w:t>after</w:t>
      </w:r>
      <w:r w:rsidR="00CA4D0E">
        <w:rPr>
          <w:lang w:val="en-CA"/>
        </w:rPr>
        <w:t xml:space="preserve"> the shipment of goods </w:t>
      </w:r>
      <w:r w:rsidR="00D03080">
        <w:rPr>
          <w:lang w:val="en-CA"/>
        </w:rPr>
        <w:t>is received</w:t>
      </w:r>
      <w:r w:rsidR="00CA4D0E">
        <w:rPr>
          <w:lang w:val="en-CA"/>
        </w:rPr>
        <w:t>).</w:t>
      </w:r>
      <w:r w:rsidR="00F747C8">
        <w:rPr>
          <w:lang w:val="en-CA"/>
        </w:rPr>
        <w:t xml:space="preserve"> </w:t>
      </w:r>
    </w:p>
    <w:p w14:paraId="2A35CEE4" w14:textId="77777777" w:rsidR="004C403F" w:rsidRPr="00F77F04" w:rsidRDefault="004C403F" w:rsidP="00B66E03">
      <w:pPr>
        <w:pStyle w:val="ListParagraph"/>
        <w:ind w:left="0"/>
        <w:rPr>
          <w:lang w:val="en-CA"/>
        </w:rPr>
      </w:pPr>
    </w:p>
    <w:p w14:paraId="3540ADC9" w14:textId="3094A323" w:rsidR="004C403F" w:rsidRPr="009210C2" w:rsidRDefault="00843C94" w:rsidP="00B66E03">
      <w:pPr>
        <w:pStyle w:val="ListParagraph"/>
        <w:numPr>
          <w:ilvl w:val="0"/>
          <w:numId w:val="45"/>
        </w:numPr>
        <w:ind w:left="720"/>
        <w:rPr>
          <w:lang w:val="en-CA"/>
        </w:rPr>
      </w:pPr>
      <w:r>
        <w:rPr>
          <w:lang w:val="en-CA"/>
        </w:rPr>
        <w:t xml:space="preserve">The </w:t>
      </w:r>
      <w:r w:rsidR="00F747C8">
        <w:rPr>
          <w:lang w:val="en-CA"/>
        </w:rPr>
        <w:t>3-way matching</w:t>
      </w:r>
      <w:r w:rsidR="00E13E6F">
        <w:rPr>
          <w:lang w:val="en-CA"/>
        </w:rPr>
        <w:t xml:space="preserve"> </w:t>
      </w:r>
      <w:r>
        <w:rPr>
          <w:lang w:val="en-CA"/>
        </w:rPr>
        <w:t xml:space="preserve">SCM feature </w:t>
      </w:r>
      <w:r w:rsidR="00E13E6F">
        <w:rPr>
          <w:lang w:val="en-CA"/>
        </w:rPr>
        <w:t>was released in an Early Adopter program in 2021 R1</w:t>
      </w:r>
      <w:r>
        <w:rPr>
          <w:lang w:val="en-CA"/>
        </w:rPr>
        <w:t xml:space="preserve">. </w:t>
      </w:r>
      <w:r w:rsidR="002E3B6D">
        <w:rPr>
          <w:lang w:val="en-CA"/>
        </w:rPr>
        <w:t xml:space="preserve">After enabling the feature, </w:t>
      </w:r>
      <w:r w:rsidR="00D80115">
        <w:rPr>
          <w:lang w:val="en-CA"/>
        </w:rPr>
        <w:t>nearly all</w:t>
      </w:r>
      <w:r w:rsidR="002E3B6D">
        <w:rPr>
          <w:lang w:val="en-CA"/>
        </w:rPr>
        <w:t xml:space="preserve"> smart events and </w:t>
      </w:r>
      <w:r w:rsidR="00D80115">
        <w:rPr>
          <w:lang w:val="en-CA"/>
        </w:rPr>
        <w:t xml:space="preserve">many </w:t>
      </w:r>
      <w:r w:rsidR="002E3B6D">
        <w:rPr>
          <w:lang w:val="en-CA"/>
        </w:rPr>
        <w:t>triggers stopped working</w:t>
      </w:r>
      <w:r w:rsidR="00F350D1">
        <w:rPr>
          <w:lang w:val="en-CA"/>
        </w:rPr>
        <w:t xml:space="preserve">. </w:t>
      </w:r>
      <w:r w:rsidR="002E3B6D">
        <w:rPr>
          <w:lang w:val="en-CA"/>
        </w:rPr>
        <w:t xml:space="preserve">In addition, it was not compatible with the PO price variance feature. </w:t>
      </w:r>
      <w:r w:rsidR="00112531">
        <w:rPr>
          <w:lang w:val="en-CA"/>
        </w:rPr>
        <w:t xml:space="preserve">Based on these issues, early adopters turned off the feature and the SCM team removed </w:t>
      </w:r>
      <w:r w:rsidR="00D80115">
        <w:rPr>
          <w:lang w:val="en-CA"/>
        </w:rPr>
        <w:t>the code</w:t>
      </w:r>
      <w:r w:rsidR="00112531">
        <w:rPr>
          <w:lang w:val="en-CA"/>
        </w:rPr>
        <w:t xml:space="preserve"> from productio</w:t>
      </w:r>
      <w:r w:rsidR="00246ED8">
        <w:rPr>
          <w:lang w:val="en-CA"/>
        </w:rPr>
        <w:t>n</w:t>
      </w:r>
      <w:r w:rsidR="00112531">
        <w:rPr>
          <w:lang w:val="en-CA"/>
        </w:rPr>
        <w:t>.</w:t>
      </w:r>
    </w:p>
    <w:p w14:paraId="6D4EDBDD" w14:textId="77777777" w:rsidR="004C403F" w:rsidRPr="00F77F04" w:rsidRDefault="004C403F" w:rsidP="00B66E03">
      <w:pPr>
        <w:pStyle w:val="ListParagraph"/>
        <w:ind w:left="0"/>
        <w:rPr>
          <w:lang w:val="en-CA"/>
        </w:rPr>
      </w:pPr>
    </w:p>
    <w:p w14:paraId="30FB9FCC" w14:textId="09D04F7D" w:rsidR="00F350D1" w:rsidRPr="00F350D1" w:rsidRDefault="00246ED8" w:rsidP="00B66E03">
      <w:pPr>
        <w:pStyle w:val="ListParagraph"/>
        <w:numPr>
          <w:ilvl w:val="0"/>
          <w:numId w:val="45"/>
        </w:numPr>
        <w:ind w:left="720"/>
      </w:pPr>
      <w:r>
        <w:rPr>
          <w:lang w:val="en-CA"/>
        </w:rPr>
        <w:t>The UX team proposed a user study, specifically a contextual inquiry, with current users from companies using the Purchasing module</w:t>
      </w:r>
      <w:r w:rsidR="00E13E6F">
        <w:rPr>
          <w:lang w:val="en-CA"/>
        </w:rPr>
        <w:t>.</w:t>
      </w:r>
      <w:r>
        <w:rPr>
          <w:lang w:val="en-CA"/>
        </w:rPr>
        <w:t xml:space="preserve"> This will be used to understand the business process steps, the players, </w:t>
      </w:r>
      <w:r w:rsidR="0097385C">
        <w:rPr>
          <w:lang w:val="en-CA"/>
        </w:rPr>
        <w:t xml:space="preserve">and </w:t>
      </w:r>
      <w:r w:rsidR="00843C94">
        <w:rPr>
          <w:lang w:val="en-CA"/>
        </w:rPr>
        <w:t>pain points, and potentially some of the</w:t>
      </w:r>
      <w:r w:rsidR="0097385C">
        <w:rPr>
          <w:lang w:val="en-CA"/>
        </w:rPr>
        <w:t xml:space="preserve"> needs causing </w:t>
      </w:r>
      <w:r w:rsidR="00843C94">
        <w:rPr>
          <w:lang w:val="en-CA"/>
        </w:rPr>
        <w:t>accounting departments</w:t>
      </w:r>
      <w:r w:rsidR="0097385C">
        <w:rPr>
          <w:lang w:val="en-CA"/>
        </w:rPr>
        <w:t xml:space="preserve"> to implement smart events.</w:t>
      </w:r>
    </w:p>
    <w:p w14:paraId="04E9540B" w14:textId="5208DB6C" w:rsidR="00E70852" w:rsidRPr="00246ED8" w:rsidRDefault="00E70852" w:rsidP="00246ED8">
      <w:pPr>
        <w:widowControl w:val="0"/>
        <w:tabs>
          <w:tab w:val="left" w:pos="220"/>
          <w:tab w:val="left" w:pos="720"/>
        </w:tabs>
        <w:autoSpaceDE w:val="0"/>
        <w:autoSpaceDN w:val="0"/>
        <w:adjustRightInd w:val="0"/>
        <w:spacing w:line="280" w:lineRule="atLeast"/>
        <w:rPr>
          <w:rFonts w:ascii="Helvetica" w:eastAsia="Helvetica" w:hAnsi="Helvetica" w:cs="Helvetica"/>
          <w:color w:val="000000" w:themeColor="text1"/>
          <w:sz w:val="22"/>
          <w:szCs w:val="22"/>
          <w:u w:color="000000"/>
          <w:bdr w:val="nil"/>
          <w:lang w:val="en-CA"/>
        </w:rPr>
      </w:pPr>
    </w:p>
    <w:p w14:paraId="0C249D15" w14:textId="77777777" w:rsidR="00AD6A2D" w:rsidRPr="004C403F" w:rsidRDefault="00AD6A2D" w:rsidP="00A570A8">
      <w:pPr>
        <w:pStyle w:val="Heading1"/>
      </w:pPr>
      <w:r w:rsidRPr="004C403F">
        <w:t>Objectives</w:t>
      </w:r>
    </w:p>
    <w:p w14:paraId="04272F12" w14:textId="49CD6EAF" w:rsidR="009A0C5E" w:rsidRPr="00E70852" w:rsidRDefault="00F03453" w:rsidP="00E70852">
      <w:pPr>
        <w:pStyle w:val="Default"/>
        <w:spacing w:after="120" w:line="276" w:lineRule="auto"/>
        <w:rPr>
          <w:rFonts w:ascii="Helvetica" w:hAnsi="Helvetica"/>
          <w:b/>
          <w:color w:val="000000" w:themeColor="text1"/>
          <w:sz w:val="28"/>
          <w:szCs w:val="24"/>
        </w:rPr>
      </w:pPr>
      <w:r w:rsidRPr="00E70852">
        <w:rPr>
          <w:rFonts w:ascii="Helvetica" w:hAnsi="Helvetica"/>
          <w:b/>
          <w:color w:val="000000" w:themeColor="text1"/>
          <w:sz w:val="28"/>
          <w:szCs w:val="24"/>
        </w:rPr>
        <w:t>Business O</w:t>
      </w:r>
      <w:r w:rsidR="00C0778F" w:rsidRPr="00E70852">
        <w:rPr>
          <w:rFonts w:ascii="Helvetica" w:hAnsi="Helvetica"/>
          <w:b/>
          <w:color w:val="000000" w:themeColor="text1"/>
          <w:sz w:val="28"/>
          <w:szCs w:val="24"/>
        </w:rPr>
        <w:t>bjective</w:t>
      </w:r>
      <w:r w:rsidR="009A0C5E" w:rsidRPr="00E70852">
        <w:rPr>
          <w:rFonts w:ascii="Helvetica" w:hAnsi="Helvetica"/>
          <w:b/>
          <w:color w:val="000000" w:themeColor="text1"/>
          <w:sz w:val="28"/>
          <w:szCs w:val="24"/>
        </w:rPr>
        <w:t xml:space="preserve"> &amp; KPIs</w:t>
      </w:r>
      <w:r w:rsidR="00C0778F" w:rsidRPr="00E70852">
        <w:rPr>
          <w:rFonts w:ascii="Helvetica" w:hAnsi="Helvetica"/>
          <w:b/>
          <w:color w:val="000000" w:themeColor="text1"/>
          <w:sz w:val="28"/>
          <w:szCs w:val="24"/>
        </w:rPr>
        <w:t xml:space="preserve"> </w:t>
      </w:r>
    </w:p>
    <w:tbl>
      <w:tblPr>
        <w:tblStyle w:val="TableGrid"/>
        <w:tblW w:w="0" w:type="auto"/>
        <w:tblLook w:val="04A0" w:firstRow="1" w:lastRow="0" w:firstColumn="1" w:lastColumn="0" w:noHBand="0" w:noVBand="1"/>
      </w:tblPr>
      <w:tblGrid>
        <w:gridCol w:w="4981"/>
        <w:gridCol w:w="4981"/>
      </w:tblGrid>
      <w:tr w:rsidR="00F77F04" w14:paraId="734E44A6" w14:textId="77777777" w:rsidTr="000E416A">
        <w:trPr>
          <w:trHeight w:val="421"/>
        </w:trPr>
        <w:tc>
          <w:tcPr>
            <w:tcW w:w="4981" w:type="dxa"/>
            <w:shd w:val="clear" w:color="auto" w:fill="DEEAF6" w:themeFill="accent5" w:themeFillTint="33"/>
          </w:tcPr>
          <w:p w14:paraId="04B7BDA8" w14:textId="39CDC67F" w:rsidR="00F77F04" w:rsidRPr="00E70852" w:rsidRDefault="00F77F04" w:rsidP="00E7085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Helvetica" w:eastAsia="Helvetica" w:hAnsi="Helvetica" w:cs="Helvetica"/>
                <w:b/>
                <w:color w:val="000000" w:themeColor="text1"/>
                <w:sz w:val="24"/>
                <w:szCs w:val="24"/>
                <w:lang w:val="en-CA"/>
              </w:rPr>
            </w:pPr>
            <w:r w:rsidRPr="00E70852">
              <w:rPr>
                <w:rFonts w:ascii="Helvetica" w:eastAsia="Helvetica" w:hAnsi="Helvetica" w:cs="Helvetica"/>
                <w:b/>
                <w:color w:val="000000" w:themeColor="text1"/>
                <w:sz w:val="24"/>
                <w:szCs w:val="24"/>
                <w:lang w:val="en-CA"/>
              </w:rPr>
              <w:t>Objectives</w:t>
            </w:r>
          </w:p>
        </w:tc>
        <w:tc>
          <w:tcPr>
            <w:tcW w:w="4981" w:type="dxa"/>
            <w:shd w:val="clear" w:color="auto" w:fill="DEEAF6" w:themeFill="accent5" w:themeFillTint="33"/>
          </w:tcPr>
          <w:p w14:paraId="17F37EA5" w14:textId="2644D838" w:rsidR="00F77F04" w:rsidRPr="00E70852" w:rsidRDefault="00F77F04" w:rsidP="00E70852">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Helvetica" w:eastAsia="Helvetica" w:hAnsi="Helvetica" w:cs="Helvetica"/>
                <w:b/>
                <w:color w:val="000000" w:themeColor="text1"/>
                <w:sz w:val="24"/>
                <w:szCs w:val="24"/>
                <w:lang w:val="en-CA"/>
              </w:rPr>
            </w:pPr>
            <w:r w:rsidRPr="00E70852">
              <w:rPr>
                <w:rFonts w:ascii="Helvetica" w:eastAsia="Helvetica" w:hAnsi="Helvetica" w:cs="Helvetica"/>
                <w:b/>
                <w:color w:val="000000" w:themeColor="text1"/>
                <w:sz w:val="24"/>
                <w:szCs w:val="24"/>
                <w:lang w:val="en-CA"/>
              </w:rPr>
              <w:t>KPIs</w:t>
            </w:r>
          </w:p>
        </w:tc>
      </w:tr>
      <w:tr w:rsidR="00C758B0" w14:paraId="6DD3F9FE" w14:textId="77777777" w:rsidTr="00F77F04">
        <w:tc>
          <w:tcPr>
            <w:tcW w:w="4981" w:type="dxa"/>
          </w:tcPr>
          <w:p w14:paraId="707A0DB0" w14:textId="21712E56" w:rsidR="00C758B0" w:rsidRDefault="00C758B0" w:rsidP="00E70852">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Understand the actors</w:t>
            </w:r>
            <w:r w:rsidR="00EA630E">
              <w:rPr>
                <w:rFonts w:ascii="Helvetica" w:eastAsia="Helvetica" w:hAnsi="Helvetica" w:cs="Helvetica"/>
                <w:color w:val="000000" w:themeColor="text1"/>
                <w:szCs w:val="24"/>
                <w:lang w:val="en-CA"/>
              </w:rPr>
              <w:t xml:space="preserve"> and</w:t>
            </w:r>
            <w:r>
              <w:rPr>
                <w:rFonts w:ascii="Helvetica" w:eastAsia="Helvetica" w:hAnsi="Helvetica" w:cs="Helvetica"/>
                <w:color w:val="000000" w:themeColor="text1"/>
                <w:szCs w:val="24"/>
                <w:lang w:val="en-CA"/>
              </w:rPr>
              <w:t xml:space="preserve"> steps in the procure-to-pay</w:t>
            </w:r>
            <w:r w:rsidR="002D13EB">
              <w:rPr>
                <w:rFonts w:ascii="Helvetica" w:eastAsia="Helvetica" w:hAnsi="Helvetica" w:cs="Helvetica"/>
                <w:color w:val="000000" w:themeColor="text1"/>
                <w:szCs w:val="24"/>
                <w:lang w:val="en-CA"/>
              </w:rPr>
              <w:t xml:space="preserve"> process.</w:t>
            </w:r>
          </w:p>
        </w:tc>
        <w:tc>
          <w:tcPr>
            <w:tcW w:w="4981" w:type="dxa"/>
          </w:tcPr>
          <w:p w14:paraId="156C10FA" w14:textId="7E66A484" w:rsidR="002D13EB" w:rsidRDefault="002D13EB" w:rsidP="009A0C5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A journey map </w:t>
            </w:r>
            <w:r w:rsidR="0015588D">
              <w:rPr>
                <w:rFonts w:ascii="Helvetica" w:eastAsia="Helvetica" w:hAnsi="Helvetica" w:cs="Helvetica"/>
                <w:color w:val="000000" w:themeColor="text1"/>
                <w:szCs w:val="24"/>
                <w:lang w:val="en-CA"/>
              </w:rPr>
              <w:t xml:space="preserve">is created </w:t>
            </w:r>
            <w:r>
              <w:rPr>
                <w:rFonts w:ascii="Helvetica" w:eastAsia="Helvetica" w:hAnsi="Helvetica" w:cs="Helvetica"/>
                <w:color w:val="000000" w:themeColor="text1"/>
                <w:szCs w:val="24"/>
                <w:lang w:val="en-CA"/>
              </w:rPr>
              <w:t xml:space="preserve">of the procure-to-pay process </w:t>
            </w:r>
            <w:r w:rsidR="0019490A">
              <w:rPr>
                <w:rFonts w:ascii="Helvetica" w:eastAsia="Helvetica" w:hAnsi="Helvetica" w:cs="Helvetica"/>
                <w:color w:val="000000" w:themeColor="text1"/>
                <w:szCs w:val="24"/>
                <w:lang w:val="en-CA"/>
              </w:rPr>
              <w:t>show</w:t>
            </w:r>
            <w:r w:rsidR="0015588D">
              <w:rPr>
                <w:rFonts w:ascii="Helvetica" w:eastAsia="Helvetica" w:hAnsi="Helvetica" w:cs="Helvetica"/>
                <w:color w:val="000000" w:themeColor="text1"/>
                <w:szCs w:val="24"/>
                <w:lang w:val="en-CA"/>
              </w:rPr>
              <w:t>ing</w:t>
            </w:r>
            <w:r w:rsidR="0019490A">
              <w:rPr>
                <w:rFonts w:ascii="Helvetica" w:eastAsia="Helvetica" w:hAnsi="Helvetica" w:cs="Helvetica"/>
                <w:color w:val="000000" w:themeColor="text1"/>
                <w:szCs w:val="24"/>
                <w:lang w:val="en-CA"/>
              </w:rPr>
              <w:t xml:space="preserve"> the</w:t>
            </w:r>
            <w:r w:rsidR="00A30706">
              <w:rPr>
                <w:rFonts w:ascii="Helvetica" w:eastAsia="Helvetica" w:hAnsi="Helvetica" w:cs="Helvetica"/>
                <w:color w:val="000000" w:themeColor="text1"/>
                <w:szCs w:val="24"/>
                <w:lang w:val="en-CA"/>
              </w:rPr>
              <w:t xml:space="preserve"> actors and steps.</w:t>
            </w:r>
          </w:p>
        </w:tc>
      </w:tr>
      <w:tr w:rsidR="00B6082C" w14:paraId="28F95794" w14:textId="77777777" w:rsidTr="00F77F04">
        <w:tc>
          <w:tcPr>
            <w:tcW w:w="4981" w:type="dxa"/>
          </w:tcPr>
          <w:p w14:paraId="3FED312B" w14:textId="6CCC0AF3" w:rsidR="00B6082C" w:rsidRPr="00B6082C" w:rsidRDefault="00B6082C" w:rsidP="00B6082C">
            <w:pPr>
              <w:pStyle w:val="Default"/>
              <w:spacing w:line="276" w:lineRule="auto"/>
              <w:rPr>
                <w:rFonts w:ascii="Helvetica" w:eastAsia="Helvetica" w:hAnsi="Helvetica" w:cs="Helvetica"/>
                <w:color w:val="000000" w:themeColor="text1"/>
              </w:rPr>
            </w:pPr>
            <w:r>
              <w:rPr>
                <w:rFonts w:ascii="Helvetica" w:eastAsia="Helvetica" w:hAnsi="Helvetica" w:cs="Helvetica"/>
                <w:color w:val="000000" w:themeColor="text1"/>
              </w:rPr>
              <w:t xml:space="preserve">User </w:t>
            </w:r>
            <w:r w:rsidRPr="00B6082C">
              <w:rPr>
                <w:rFonts w:ascii="Helvetica" w:eastAsia="Helvetica" w:hAnsi="Helvetica" w:cs="Helvetica"/>
                <w:color w:val="000000" w:themeColor="text1"/>
              </w:rPr>
              <w:t>thoughts, questions, motivations, and information needs</w:t>
            </w:r>
            <w:r>
              <w:rPr>
                <w:rFonts w:ascii="Helvetica" w:eastAsia="Helvetica" w:hAnsi="Helvetica" w:cs="Helvetica"/>
                <w:color w:val="000000" w:themeColor="text1"/>
              </w:rPr>
              <w:t xml:space="preserve"> are identified.</w:t>
            </w:r>
          </w:p>
        </w:tc>
        <w:tc>
          <w:tcPr>
            <w:tcW w:w="4981" w:type="dxa"/>
          </w:tcPr>
          <w:p w14:paraId="0984067B" w14:textId="3F6EBE40" w:rsidR="00B6082C" w:rsidRDefault="0015588D" w:rsidP="009A0C5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The</w:t>
            </w:r>
            <w:r w:rsidR="00A30706">
              <w:rPr>
                <w:rFonts w:ascii="Helvetica" w:eastAsia="Helvetica" w:hAnsi="Helvetica" w:cs="Helvetica"/>
                <w:color w:val="000000" w:themeColor="text1"/>
                <w:szCs w:val="24"/>
                <w:lang w:val="en-CA"/>
              </w:rPr>
              <w:t xml:space="preserve"> journey map of the procure-to-pay process </w:t>
            </w:r>
            <w:r w:rsidR="0019490A">
              <w:rPr>
                <w:rFonts w:ascii="Helvetica" w:eastAsia="Helvetica" w:hAnsi="Helvetica" w:cs="Helvetica"/>
                <w:color w:val="000000" w:themeColor="text1"/>
                <w:szCs w:val="24"/>
                <w:lang w:val="en-CA"/>
              </w:rPr>
              <w:t>include</w:t>
            </w:r>
            <w:r w:rsidR="00A30706">
              <w:rPr>
                <w:rFonts w:ascii="Helvetica" w:eastAsia="Helvetica" w:hAnsi="Helvetica" w:cs="Helvetica"/>
                <w:color w:val="000000" w:themeColor="text1"/>
                <w:szCs w:val="24"/>
                <w:lang w:val="en-CA"/>
              </w:rPr>
              <w:t>s user mindset</w:t>
            </w:r>
            <w:r w:rsidR="0019490A">
              <w:rPr>
                <w:rFonts w:ascii="Helvetica" w:eastAsia="Helvetica" w:hAnsi="Helvetica" w:cs="Helvetica"/>
                <w:color w:val="000000" w:themeColor="text1"/>
                <w:szCs w:val="24"/>
                <w:lang w:val="en-CA"/>
              </w:rPr>
              <w:t xml:space="preserve"> information</w:t>
            </w:r>
            <w:r w:rsidR="00A30706">
              <w:rPr>
                <w:rFonts w:ascii="Helvetica" w:eastAsia="Helvetica" w:hAnsi="Helvetica" w:cs="Helvetica"/>
                <w:color w:val="000000" w:themeColor="text1"/>
                <w:szCs w:val="24"/>
                <w:lang w:val="en-CA"/>
              </w:rPr>
              <w:t>.</w:t>
            </w:r>
          </w:p>
        </w:tc>
      </w:tr>
      <w:tr w:rsidR="00A30706" w14:paraId="42C42BB0" w14:textId="77777777" w:rsidTr="00F77F04">
        <w:tc>
          <w:tcPr>
            <w:tcW w:w="4981" w:type="dxa"/>
          </w:tcPr>
          <w:p w14:paraId="4D02C313" w14:textId="0FE9B659" w:rsidR="00A30706" w:rsidRDefault="00A30706" w:rsidP="00B6082C">
            <w:pPr>
              <w:pStyle w:val="Default"/>
              <w:spacing w:line="276" w:lineRule="auto"/>
              <w:rPr>
                <w:rFonts w:ascii="Helvetica" w:eastAsia="Helvetica" w:hAnsi="Helvetica" w:cs="Helvetica"/>
                <w:color w:val="000000" w:themeColor="text1"/>
              </w:rPr>
            </w:pPr>
            <w:r>
              <w:rPr>
                <w:rFonts w:ascii="Helvetica" w:eastAsia="Helvetica" w:hAnsi="Helvetica" w:cs="Helvetica"/>
                <w:color w:val="000000" w:themeColor="text1"/>
              </w:rPr>
              <w:lastRenderedPageBreak/>
              <w:t xml:space="preserve">Users’ emotions </w:t>
            </w:r>
            <w:r w:rsidR="0019490A">
              <w:rPr>
                <w:rFonts w:ascii="Helvetica" w:eastAsia="Helvetica" w:hAnsi="Helvetica" w:cs="Helvetica"/>
                <w:color w:val="000000" w:themeColor="text1"/>
              </w:rPr>
              <w:t>about the procure-to-pay process</w:t>
            </w:r>
            <w:r>
              <w:rPr>
                <w:rFonts w:ascii="Helvetica" w:eastAsia="Helvetica" w:hAnsi="Helvetica" w:cs="Helvetica"/>
                <w:color w:val="000000" w:themeColor="text1"/>
              </w:rPr>
              <w:t xml:space="preserve"> are </w:t>
            </w:r>
            <w:r w:rsidR="00D80115">
              <w:rPr>
                <w:rFonts w:ascii="Helvetica" w:eastAsia="Helvetica" w:hAnsi="Helvetica" w:cs="Helvetica"/>
                <w:color w:val="000000" w:themeColor="text1"/>
              </w:rPr>
              <w:t>noted</w:t>
            </w:r>
            <w:r>
              <w:rPr>
                <w:rFonts w:ascii="Helvetica" w:eastAsia="Helvetica" w:hAnsi="Helvetica" w:cs="Helvetica"/>
                <w:color w:val="000000" w:themeColor="text1"/>
              </w:rPr>
              <w:t>.</w:t>
            </w:r>
            <w:r w:rsidR="0019490A">
              <w:rPr>
                <w:rFonts w:ascii="Helvetica" w:eastAsia="Helvetica" w:hAnsi="Helvetica" w:cs="Helvetica"/>
                <w:color w:val="000000" w:themeColor="text1"/>
              </w:rPr>
              <w:t xml:space="preserve"> </w:t>
            </w:r>
          </w:p>
        </w:tc>
        <w:tc>
          <w:tcPr>
            <w:tcW w:w="4981" w:type="dxa"/>
          </w:tcPr>
          <w:p w14:paraId="7E028C10" w14:textId="3B61B6CF" w:rsidR="00A30706" w:rsidRDefault="0015588D" w:rsidP="009A0C5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The</w:t>
            </w:r>
            <w:r w:rsidR="001C3642">
              <w:rPr>
                <w:rFonts w:ascii="Helvetica" w:eastAsia="Helvetica" w:hAnsi="Helvetica" w:cs="Helvetica"/>
                <w:color w:val="000000" w:themeColor="text1"/>
                <w:szCs w:val="24"/>
                <w:lang w:val="en-CA"/>
              </w:rPr>
              <w:t xml:space="preserve"> journey map of the procure-to-pay process shows the “ups and downs” of the user experience.</w:t>
            </w:r>
          </w:p>
        </w:tc>
      </w:tr>
      <w:tr w:rsidR="001C3642" w14:paraId="4053FA7F" w14:textId="77777777" w:rsidTr="00F77F04">
        <w:tc>
          <w:tcPr>
            <w:tcW w:w="4981" w:type="dxa"/>
          </w:tcPr>
          <w:p w14:paraId="4F0B4023" w14:textId="533F4BBD" w:rsidR="001C3642" w:rsidRDefault="001C3642" w:rsidP="00B6082C">
            <w:pPr>
              <w:pStyle w:val="Default"/>
              <w:spacing w:line="276" w:lineRule="auto"/>
              <w:rPr>
                <w:rFonts w:ascii="Helvetica" w:eastAsia="Helvetica" w:hAnsi="Helvetica" w:cs="Helvetica"/>
                <w:color w:val="000000" w:themeColor="text1"/>
              </w:rPr>
            </w:pPr>
            <w:r>
              <w:rPr>
                <w:rFonts w:ascii="Helvetica" w:eastAsia="Helvetica" w:hAnsi="Helvetica" w:cs="Helvetica"/>
                <w:color w:val="000000" w:themeColor="text1"/>
                <w:szCs w:val="24"/>
                <w:lang w:val="en-CA"/>
              </w:rPr>
              <w:t>Identify users’ pain points in the procure-to-pay process.</w:t>
            </w:r>
          </w:p>
        </w:tc>
        <w:tc>
          <w:tcPr>
            <w:tcW w:w="4981" w:type="dxa"/>
          </w:tcPr>
          <w:p w14:paraId="7DA865BD" w14:textId="72FC9A1E" w:rsidR="001C3642" w:rsidRDefault="001C3642" w:rsidP="009A0C5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Specific areas of focus for the UX designer are documented in the analysis document.</w:t>
            </w:r>
          </w:p>
        </w:tc>
      </w:tr>
      <w:tr w:rsidR="002D13EB" w14:paraId="346448C0" w14:textId="77777777" w:rsidTr="00F77F04">
        <w:tc>
          <w:tcPr>
            <w:tcW w:w="4981" w:type="dxa"/>
          </w:tcPr>
          <w:p w14:paraId="0B0D7E21" w14:textId="6E5B718F" w:rsidR="002D13EB" w:rsidRDefault="002D13EB" w:rsidP="00E70852">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Any significant user needs </w:t>
            </w:r>
            <w:r w:rsidR="00D80115">
              <w:rPr>
                <w:rFonts w:ascii="Helvetica" w:eastAsia="Helvetica" w:hAnsi="Helvetica" w:cs="Helvetica"/>
                <w:color w:val="000000" w:themeColor="text1"/>
                <w:szCs w:val="24"/>
                <w:lang w:val="en-CA"/>
              </w:rPr>
              <w:t xml:space="preserve">that differ </w:t>
            </w:r>
            <w:r>
              <w:rPr>
                <w:rFonts w:ascii="Helvetica" w:eastAsia="Helvetica" w:hAnsi="Helvetica" w:cs="Helvetica"/>
                <w:color w:val="000000" w:themeColor="text1"/>
                <w:szCs w:val="24"/>
                <w:lang w:val="en-CA"/>
              </w:rPr>
              <w:t xml:space="preserve">between 2-way matching and 3-way matching </w:t>
            </w:r>
            <w:r w:rsidR="00EA630E">
              <w:rPr>
                <w:rFonts w:ascii="Helvetica" w:eastAsia="Helvetica" w:hAnsi="Helvetica" w:cs="Helvetica"/>
                <w:color w:val="000000" w:themeColor="text1"/>
                <w:szCs w:val="24"/>
                <w:lang w:val="en-CA"/>
              </w:rPr>
              <w:t xml:space="preserve">in Intacct </w:t>
            </w:r>
            <w:r>
              <w:rPr>
                <w:rFonts w:ascii="Helvetica" w:eastAsia="Helvetica" w:hAnsi="Helvetica" w:cs="Helvetica"/>
                <w:color w:val="000000" w:themeColor="text1"/>
                <w:szCs w:val="24"/>
                <w:lang w:val="en-CA"/>
              </w:rPr>
              <w:t>are identified.</w:t>
            </w:r>
          </w:p>
        </w:tc>
        <w:tc>
          <w:tcPr>
            <w:tcW w:w="4981" w:type="dxa"/>
          </w:tcPr>
          <w:p w14:paraId="6F263DBC" w14:textId="77777777" w:rsidR="002D13EB" w:rsidRDefault="0019490A" w:rsidP="009A0C5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D</w:t>
            </w:r>
            <w:r w:rsidR="002D13EB">
              <w:rPr>
                <w:rFonts w:ascii="Helvetica" w:eastAsia="Helvetica" w:hAnsi="Helvetica" w:cs="Helvetica"/>
                <w:color w:val="000000" w:themeColor="text1"/>
                <w:szCs w:val="24"/>
                <w:lang w:val="en-CA"/>
              </w:rPr>
              <w:t xml:space="preserve">ifferences </w:t>
            </w:r>
            <w:r w:rsidR="001C3642">
              <w:rPr>
                <w:rFonts w:ascii="Helvetica" w:eastAsia="Helvetica" w:hAnsi="Helvetica" w:cs="Helvetica"/>
                <w:color w:val="000000" w:themeColor="text1"/>
                <w:szCs w:val="24"/>
                <w:lang w:val="en-CA"/>
              </w:rPr>
              <w:t xml:space="preserve">in the processes </w:t>
            </w:r>
            <w:r w:rsidR="002D13EB">
              <w:rPr>
                <w:rFonts w:ascii="Helvetica" w:eastAsia="Helvetica" w:hAnsi="Helvetica" w:cs="Helvetica"/>
                <w:color w:val="000000" w:themeColor="text1"/>
                <w:szCs w:val="24"/>
                <w:lang w:val="en-CA"/>
              </w:rPr>
              <w:t>are documented</w:t>
            </w:r>
            <w:r w:rsidR="001C3642">
              <w:rPr>
                <w:rFonts w:ascii="Helvetica" w:eastAsia="Helvetica" w:hAnsi="Helvetica" w:cs="Helvetica"/>
                <w:color w:val="000000" w:themeColor="text1"/>
                <w:szCs w:val="24"/>
                <w:lang w:val="en-CA"/>
              </w:rPr>
              <w:t xml:space="preserve"> in the analysis document or in </w:t>
            </w:r>
            <w:r>
              <w:rPr>
                <w:rFonts w:ascii="Helvetica" w:eastAsia="Helvetica" w:hAnsi="Helvetica" w:cs="Helvetica"/>
                <w:color w:val="000000" w:themeColor="text1"/>
                <w:szCs w:val="24"/>
                <w:lang w:val="en-CA"/>
              </w:rPr>
              <w:t>a flowchart</w:t>
            </w:r>
            <w:r w:rsidR="002D13EB">
              <w:rPr>
                <w:rFonts w:ascii="Helvetica" w:eastAsia="Helvetica" w:hAnsi="Helvetica" w:cs="Helvetica"/>
                <w:color w:val="000000" w:themeColor="text1"/>
                <w:szCs w:val="24"/>
                <w:lang w:val="en-CA"/>
              </w:rPr>
              <w:t>.</w:t>
            </w:r>
          </w:p>
          <w:p w14:paraId="1FAC69D1" w14:textId="20BCBB82" w:rsidR="0019490A" w:rsidRDefault="0019490A" w:rsidP="009A0C5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p>
        </w:tc>
      </w:tr>
      <w:tr w:rsidR="002D13EB" w14:paraId="43E71DB8" w14:textId="77777777" w:rsidTr="00F77F04">
        <w:tc>
          <w:tcPr>
            <w:tcW w:w="4981" w:type="dxa"/>
          </w:tcPr>
          <w:p w14:paraId="54E81C43" w14:textId="55C6D7C6" w:rsidR="002D13EB" w:rsidRDefault="00EA630E" w:rsidP="00E70852">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Identify opportunities for </w:t>
            </w:r>
            <w:proofErr w:type="spellStart"/>
            <w:r w:rsidR="00B6082C">
              <w:rPr>
                <w:rFonts w:ascii="Helvetica" w:eastAsia="Helvetica" w:hAnsi="Helvetica" w:cs="Helvetica"/>
                <w:color w:val="000000" w:themeColor="text1"/>
                <w:szCs w:val="24"/>
                <w:lang w:val="en-CA"/>
              </w:rPr>
              <w:t>LockStep</w:t>
            </w:r>
            <w:proofErr w:type="spellEnd"/>
            <w:r w:rsidR="00B6082C">
              <w:rPr>
                <w:rFonts w:ascii="Helvetica" w:eastAsia="Helvetica" w:hAnsi="Helvetica" w:cs="Helvetica"/>
                <w:color w:val="000000" w:themeColor="text1"/>
                <w:szCs w:val="24"/>
                <w:lang w:val="en-CA"/>
              </w:rPr>
              <w:t xml:space="preserve"> integration</w:t>
            </w:r>
            <w:r>
              <w:rPr>
                <w:rFonts w:ascii="Helvetica" w:eastAsia="Helvetica" w:hAnsi="Helvetica" w:cs="Helvetica"/>
                <w:color w:val="000000" w:themeColor="text1"/>
                <w:szCs w:val="24"/>
                <w:lang w:val="en-CA"/>
              </w:rPr>
              <w:t>.</w:t>
            </w:r>
          </w:p>
        </w:tc>
        <w:tc>
          <w:tcPr>
            <w:tcW w:w="4981" w:type="dxa"/>
          </w:tcPr>
          <w:p w14:paraId="67911532" w14:textId="581A21D3" w:rsidR="002D13EB" w:rsidRDefault="0015588D" w:rsidP="009A0C5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The analysis document calls out areas where </w:t>
            </w:r>
            <w:proofErr w:type="spellStart"/>
            <w:r>
              <w:rPr>
                <w:rFonts w:ascii="Helvetica" w:eastAsia="Helvetica" w:hAnsi="Helvetica" w:cs="Helvetica"/>
                <w:color w:val="000000" w:themeColor="text1"/>
                <w:szCs w:val="24"/>
                <w:lang w:val="en-CA"/>
              </w:rPr>
              <w:t>LockStep</w:t>
            </w:r>
            <w:proofErr w:type="spellEnd"/>
            <w:r>
              <w:rPr>
                <w:rFonts w:ascii="Helvetica" w:eastAsia="Helvetica" w:hAnsi="Helvetica" w:cs="Helvetica"/>
                <w:color w:val="000000" w:themeColor="text1"/>
                <w:szCs w:val="24"/>
                <w:lang w:val="en-CA"/>
              </w:rPr>
              <w:t xml:space="preserve"> could make tasks easier.</w:t>
            </w:r>
          </w:p>
        </w:tc>
      </w:tr>
      <w:tr w:rsidR="00B6082C" w14:paraId="1E4BE7D1" w14:textId="77777777" w:rsidTr="00F77F04">
        <w:tc>
          <w:tcPr>
            <w:tcW w:w="4981" w:type="dxa"/>
          </w:tcPr>
          <w:p w14:paraId="52826FEF" w14:textId="4AC21214" w:rsidR="00B6082C" w:rsidRDefault="00B6082C" w:rsidP="00E70852">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Identify if there are additional steps which could be automated. </w:t>
            </w:r>
          </w:p>
        </w:tc>
        <w:tc>
          <w:tcPr>
            <w:tcW w:w="4981" w:type="dxa"/>
          </w:tcPr>
          <w:p w14:paraId="710D1783" w14:textId="55FE1528" w:rsidR="00B6082C" w:rsidRDefault="008F69BA" w:rsidP="009A0C5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If there are additional automation opportunities, they are documented in the analysis document.</w:t>
            </w:r>
          </w:p>
        </w:tc>
      </w:tr>
    </w:tbl>
    <w:p w14:paraId="4202A7AB" w14:textId="27CF1C26" w:rsidR="004C403F" w:rsidRDefault="004C403F" w:rsidP="009A0C5E">
      <w:pPr>
        <w:pStyle w:val="Default"/>
        <w:spacing w:line="276" w:lineRule="auto"/>
        <w:rPr>
          <w:rFonts w:ascii="Helvetica" w:eastAsia="Helvetica" w:hAnsi="Helvetica" w:cs="Helvetica"/>
          <w:color w:val="000000" w:themeColor="text1"/>
          <w:sz w:val="24"/>
          <w:szCs w:val="24"/>
          <w:lang w:val="en-CA"/>
        </w:rPr>
      </w:pPr>
    </w:p>
    <w:p w14:paraId="4F77B0E6" w14:textId="77777777" w:rsidR="00EA630E" w:rsidRPr="004C403F" w:rsidRDefault="00EA630E" w:rsidP="009A0C5E">
      <w:pPr>
        <w:pStyle w:val="Default"/>
        <w:spacing w:line="276" w:lineRule="auto"/>
        <w:rPr>
          <w:rFonts w:ascii="Helvetica" w:eastAsia="Helvetica" w:hAnsi="Helvetica" w:cs="Helvetica"/>
          <w:color w:val="000000" w:themeColor="text1"/>
          <w:sz w:val="24"/>
          <w:szCs w:val="24"/>
          <w:lang w:val="en-CA"/>
        </w:rPr>
      </w:pPr>
    </w:p>
    <w:p w14:paraId="2F8E8068" w14:textId="72D930B0" w:rsidR="009A0C5E" w:rsidRPr="00E70852" w:rsidRDefault="009A0C5E" w:rsidP="009A0C5E">
      <w:pPr>
        <w:pStyle w:val="Default"/>
        <w:spacing w:line="276" w:lineRule="auto"/>
        <w:rPr>
          <w:rFonts w:ascii="Helvetica" w:hAnsi="Helvetica"/>
          <w:b/>
          <w:color w:val="000000" w:themeColor="text1"/>
          <w:sz w:val="28"/>
          <w:szCs w:val="24"/>
        </w:rPr>
      </w:pPr>
      <w:r w:rsidRPr="00E70852">
        <w:rPr>
          <w:rFonts w:ascii="Helvetica" w:hAnsi="Helvetica"/>
          <w:b/>
          <w:color w:val="000000" w:themeColor="text1"/>
          <w:sz w:val="28"/>
          <w:szCs w:val="24"/>
        </w:rPr>
        <w:t xml:space="preserve">Research </w:t>
      </w:r>
      <w:r w:rsidR="00F03453" w:rsidRPr="00E70852">
        <w:rPr>
          <w:rFonts w:ascii="Helvetica" w:hAnsi="Helvetica"/>
          <w:b/>
          <w:color w:val="000000" w:themeColor="text1"/>
          <w:sz w:val="28"/>
          <w:szCs w:val="24"/>
        </w:rPr>
        <w:t>S</w:t>
      </w:r>
      <w:r w:rsidRPr="00E70852">
        <w:rPr>
          <w:rFonts w:ascii="Helvetica" w:hAnsi="Helvetica"/>
          <w:b/>
          <w:color w:val="000000" w:themeColor="text1"/>
          <w:sz w:val="28"/>
          <w:szCs w:val="24"/>
        </w:rPr>
        <w:t xml:space="preserve">uccess </w:t>
      </w:r>
      <w:r w:rsidR="00F03453" w:rsidRPr="00E70852">
        <w:rPr>
          <w:rFonts w:ascii="Helvetica" w:hAnsi="Helvetica"/>
          <w:b/>
          <w:color w:val="000000" w:themeColor="text1"/>
          <w:sz w:val="28"/>
          <w:szCs w:val="24"/>
        </w:rPr>
        <w:t>C</w:t>
      </w:r>
      <w:r w:rsidRPr="00E70852">
        <w:rPr>
          <w:rFonts w:ascii="Helvetica" w:hAnsi="Helvetica"/>
          <w:b/>
          <w:color w:val="000000" w:themeColor="text1"/>
          <w:sz w:val="28"/>
          <w:szCs w:val="24"/>
        </w:rPr>
        <w:t>riteria</w:t>
      </w:r>
    </w:p>
    <w:p w14:paraId="4E1995FA" w14:textId="622CFE2E" w:rsidR="00F15A58" w:rsidRPr="00580780" w:rsidRDefault="00F15A58" w:rsidP="00F77F04">
      <w:pPr>
        <w:pStyle w:val="ListParagraph"/>
        <w:widowControl w:val="0"/>
        <w:numPr>
          <w:ilvl w:val="0"/>
          <w:numId w:val="42"/>
        </w:numPr>
        <w:tabs>
          <w:tab w:val="left" w:pos="220"/>
          <w:tab w:val="left" w:pos="720"/>
        </w:tabs>
        <w:autoSpaceDE w:val="0"/>
        <w:autoSpaceDN w:val="0"/>
        <w:adjustRightInd w:val="0"/>
        <w:spacing w:line="280" w:lineRule="atLeast"/>
        <w:rPr>
          <w:rFonts w:ascii="Helvetica" w:eastAsia="Arial Unicode MS" w:hAnsi="Helvetica" w:cs="Times"/>
          <w:sz w:val="22"/>
        </w:rPr>
      </w:pPr>
      <w:r w:rsidRPr="00F77F04">
        <w:rPr>
          <w:rFonts w:ascii="Helvetica" w:eastAsia="Arial Unicode MS" w:hAnsi="Helvetica" w:cs="Times"/>
          <w:sz w:val="22"/>
        </w:rPr>
        <w:t xml:space="preserve">What qualitative and quantitative information about users will be collected? </w:t>
      </w:r>
      <w:r w:rsidRPr="00F77F04">
        <w:rPr>
          <w:rFonts w:ascii="Helvetica" w:eastAsia="MS Mincho" w:hAnsi="Helvetica" w:cs="MS Mincho"/>
          <w:sz w:val="22"/>
        </w:rPr>
        <w:t> </w:t>
      </w:r>
    </w:p>
    <w:p w14:paraId="3500255A" w14:textId="77777777" w:rsidR="00580780" w:rsidRPr="00580780" w:rsidRDefault="00580780" w:rsidP="00580780">
      <w:pPr>
        <w:pStyle w:val="ListParagraph"/>
        <w:widowControl w:val="0"/>
        <w:numPr>
          <w:ilvl w:val="1"/>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No planned collection of quantitative information.</w:t>
      </w:r>
    </w:p>
    <w:p w14:paraId="0E5FBEC4" w14:textId="2291C704" w:rsidR="00580780" w:rsidRPr="00580780" w:rsidRDefault="00580780" w:rsidP="00580780">
      <w:pPr>
        <w:pStyle w:val="ListParagraph"/>
        <w:widowControl w:val="0"/>
        <w:numPr>
          <w:ilvl w:val="1"/>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Qualitative information will include</w:t>
      </w:r>
      <w:r w:rsidR="00B85C16">
        <w:rPr>
          <w:rFonts w:ascii="Helvetica" w:eastAsia="MS Mincho" w:hAnsi="Helvetica" w:cs="MS Mincho"/>
          <w:sz w:val="22"/>
        </w:rPr>
        <w:t>:</w:t>
      </w:r>
    </w:p>
    <w:p w14:paraId="61769D34" w14:textId="007C4D42" w:rsidR="00580780" w:rsidRPr="00580780" w:rsidRDefault="00580780" w:rsidP="00580780">
      <w:pPr>
        <w:pStyle w:val="ListParagraph"/>
        <w:widowControl w:val="0"/>
        <w:numPr>
          <w:ilvl w:val="2"/>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Process steps</w:t>
      </w:r>
      <w:r w:rsidR="004C6A53">
        <w:rPr>
          <w:rFonts w:ascii="Helvetica" w:eastAsia="MS Mincho" w:hAnsi="Helvetica" w:cs="MS Mincho"/>
          <w:sz w:val="22"/>
        </w:rPr>
        <w:t xml:space="preserve">, </w:t>
      </w:r>
      <w:r>
        <w:rPr>
          <w:rFonts w:ascii="Helvetica" w:eastAsia="MS Mincho" w:hAnsi="Helvetica" w:cs="MS Mincho"/>
          <w:sz w:val="22"/>
        </w:rPr>
        <w:t>the actor performing them</w:t>
      </w:r>
      <w:r w:rsidR="004C6A53">
        <w:rPr>
          <w:rFonts w:ascii="Helvetica" w:eastAsia="MS Mincho" w:hAnsi="Helvetica" w:cs="MS Mincho"/>
          <w:sz w:val="22"/>
        </w:rPr>
        <w:t xml:space="preserve">, the </w:t>
      </w:r>
      <w:proofErr w:type="gramStart"/>
      <w:r w:rsidR="004C6A53">
        <w:rPr>
          <w:rFonts w:ascii="Helvetica" w:eastAsia="MS Mincho" w:hAnsi="Helvetica" w:cs="MS Mincho"/>
          <w:sz w:val="22"/>
        </w:rPr>
        <w:t>order</w:t>
      </w:r>
      <w:proofErr w:type="gramEnd"/>
      <w:r w:rsidR="004C6A53">
        <w:rPr>
          <w:rFonts w:ascii="Helvetica" w:eastAsia="MS Mincho" w:hAnsi="Helvetica" w:cs="MS Mincho"/>
          <w:sz w:val="22"/>
        </w:rPr>
        <w:t xml:space="preserve"> and any dependencies</w:t>
      </w:r>
    </w:p>
    <w:p w14:paraId="13E17C21" w14:textId="0529759D" w:rsidR="00580780" w:rsidRPr="00F77F04" w:rsidRDefault="00580780" w:rsidP="00580780">
      <w:pPr>
        <w:pStyle w:val="ListParagraph"/>
        <w:widowControl w:val="0"/>
        <w:numPr>
          <w:ilvl w:val="2"/>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 xml:space="preserve">Material </w:t>
      </w:r>
      <w:r w:rsidR="00B85C16">
        <w:rPr>
          <w:rFonts w:ascii="Helvetica" w:eastAsia="MS Mincho" w:hAnsi="Helvetica" w:cs="MS Mincho"/>
          <w:sz w:val="22"/>
        </w:rPr>
        <w:t xml:space="preserve">used or </w:t>
      </w:r>
      <w:r>
        <w:rPr>
          <w:rFonts w:ascii="Helvetica" w:eastAsia="MS Mincho" w:hAnsi="Helvetica" w:cs="MS Mincho"/>
          <w:sz w:val="22"/>
        </w:rPr>
        <w:t xml:space="preserve">referenced during the process </w:t>
      </w:r>
    </w:p>
    <w:p w14:paraId="6771CD65" w14:textId="327DE94B" w:rsidR="00580780" w:rsidRDefault="00580780" w:rsidP="00580780">
      <w:pPr>
        <w:pStyle w:val="ListParagraph"/>
        <w:widowControl w:val="0"/>
        <w:numPr>
          <w:ilvl w:val="3"/>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Arial Unicode MS" w:hAnsi="Helvetica" w:cs="Times"/>
          <w:sz w:val="22"/>
        </w:rPr>
        <w:t>Intacct pages</w:t>
      </w:r>
    </w:p>
    <w:p w14:paraId="236BB7D1" w14:textId="59AC2797" w:rsidR="00580780" w:rsidRDefault="00580780" w:rsidP="00580780">
      <w:pPr>
        <w:pStyle w:val="ListParagraph"/>
        <w:widowControl w:val="0"/>
        <w:numPr>
          <w:ilvl w:val="3"/>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Arial Unicode MS" w:hAnsi="Helvetica" w:cs="Times"/>
          <w:sz w:val="22"/>
        </w:rPr>
        <w:t xml:space="preserve">Other references – applications, </w:t>
      </w:r>
      <w:r w:rsidR="00B85C16">
        <w:rPr>
          <w:rFonts w:ascii="Helvetica" w:eastAsia="Arial Unicode MS" w:hAnsi="Helvetica" w:cs="Times"/>
          <w:sz w:val="22"/>
        </w:rPr>
        <w:t>cheat sheets, documents</w:t>
      </w:r>
    </w:p>
    <w:p w14:paraId="5387D562" w14:textId="03974C5B" w:rsidR="00580780" w:rsidRPr="00580780" w:rsidRDefault="00580780" w:rsidP="00580780">
      <w:pPr>
        <w:pStyle w:val="ListParagraph"/>
        <w:widowControl w:val="0"/>
        <w:numPr>
          <w:ilvl w:val="3"/>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Arial Unicode MS" w:hAnsi="Helvetica" w:cs="Times"/>
          <w:sz w:val="22"/>
        </w:rPr>
        <w:t>Examples of anything physical, such as a packing slip</w:t>
      </w:r>
    </w:p>
    <w:p w14:paraId="6D75695F" w14:textId="533AF083" w:rsidR="00580780" w:rsidRPr="004C6A53" w:rsidRDefault="00580780" w:rsidP="00580780">
      <w:pPr>
        <w:pStyle w:val="ListParagraph"/>
        <w:widowControl w:val="0"/>
        <w:numPr>
          <w:ilvl w:val="2"/>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Policy regarding variances</w:t>
      </w:r>
    </w:p>
    <w:p w14:paraId="1729ACA1" w14:textId="2CF69C97" w:rsidR="004C6A53" w:rsidRPr="004C6A53" w:rsidRDefault="004C6A53" w:rsidP="00580780">
      <w:pPr>
        <w:pStyle w:val="ListParagraph"/>
        <w:widowControl w:val="0"/>
        <w:numPr>
          <w:ilvl w:val="2"/>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Notes on why the process works as it does or why the actor performs their part as they do</w:t>
      </w:r>
    </w:p>
    <w:p w14:paraId="0BE2141E" w14:textId="0F7E94B9" w:rsidR="004C6A53" w:rsidRPr="008F69BA" w:rsidRDefault="004C6A53" w:rsidP="00580780">
      <w:pPr>
        <w:pStyle w:val="ListParagraph"/>
        <w:widowControl w:val="0"/>
        <w:numPr>
          <w:ilvl w:val="2"/>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Pain points</w:t>
      </w:r>
    </w:p>
    <w:p w14:paraId="061C33FC" w14:textId="7C0F0559" w:rsidR="008F69BA" w:rsidRPr="008F69BA" w:rsidRDefault="008F69BA" w:rsidP="00580780">
      <w:pPr>
        <w:pStyle w:val="ListParagraph"/>
        <w:widowControl w:val="0"/>
        <w:numPr>
          <w:ilvl w:val="2"/>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User emotions</w:t>
      </w:r>
    </w:p>
    <w:p w14:paraId="674D2642" w14:textId="0DFEEF77" w:rsidR="008F69BA" w:rsidRPr="00580780" w:rsidRDefault="008F69BA" w:rsidP="00580780">
      <w:pPr>
        <w:pStyle w:val="ListParagraph"/>
        <w:widowControl w:val="0"/>
        <w:numPr>
          <w:ilvl w:val="2"/>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User comments</w:t>
      </w:r>
    </w:p>
    <w:p w14:paraId="469B788D" w14:textId="245EC5F8" w:rsidR="00F15A58" w:rsidRPr="00E33E1B" w:rsidRDefault="00F15A58" w:rsidP="00F77F04">
      <w:pPr>
        <w:pStyle w:val="ListParagraph"/>
        <w:widowControl w:val="0"/>
        <w:numPr>
          <w:ilvl w:val="0"/>
          <w:numId w:val="42"/>
        </w:numPr>
        <w:tabs>
          <w:tab w:val="left" w:pos="220"/>
          <w:tab w:val="left" w:pos="720"/>
        </w:tabs>
        <w:autoSpaceDE w:val="0"/>
        <w:autoSpaceDN w:val="0"/>
        <w:adjustRightInd w:val="0"/>
        <w:spacing w:line="280" w:lineRule="atLeast"/>
        <w:rPr>
          <w:rFonts w:ascii="Helvetica" w:eastAsia="Arial Unicode MS" w:hAnsi="Helvetica" w:cs="Times"/>
          <w:sz w:val="22"/>
        </w:rPr>
      </w:pPr>
      <w:r w:rsidRPr="00F77F04">
        <w:rPr>
          <w:rFonts w:ascii="Helvetica" w:eastAsia="Arial Unicode MS" w:hAnsi="Helvetica" w:cs="Times"/>
          <w:sz w:val="22"/>
        </w:rPr>
        <w:t xml:space="preserve">What documents or artifacts need to be created? </w:t>
      </w:r>
      <w:r w:rsidRPr="00F77F04">
        <w:rPr>
          <w:rFonts w:ascii="Helvetica" w:eastAsia="MS Mincho" w:hAnsi="Helvetica" w:cs="MS Mincho"/>
          <w:sz w:val="22"/>
        </w:rPr>
        <w:t> </w:t>
      </w:r>
    </w:p>
    <w:p w14:paraId="08E52725" w14:textId="00947383" w:rsidR="00D80115" w:rsidRPr="00D80115" w:rsidRDefault="008F69BA" w:rsidP="00D80115">
      <w:pPr>
        <w:pStyle w:val="ListParagraph"/>
        <w:widowControl w:val="0"/>
        <w:numPr>
          <w:ilvl w:val="1"/>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S</w:t>
      </w:r>
      <w:r w:rsidR="00B0012C">
        <w:rPr>
          <w:rFonts w:ascii="Helvetica" w:eastAsia="MS Mincho" w:hAnsi="Helvetica" w:cs="MS Mincho"/>
          <w:sz w:val="22"/>
        </w:rPr>
        <w:t>tudy s</w:t>
      </w:r>
      <w:r>
        <w:rPr>
          <w:rFonts w:ascii="Helvetica" w:eastAsia="MS Mincho" w:hAnsi="Helvetica" w:cs="MS Mincho"/>
          <w:sz w:val="22"/>
        </w:rPr>
        <w:t>cript</w:t>
      </w:r>
    </w:p>
    <w:p w14:paraId="5A202774" w14:textId="3CA1A827" w:rsidR="00D80115" w:rsidRPr="00D80115" w:rsidRDefault="00D80115" w:rsidP="00D80115">
      <w:pPr>
        <w:pStyle w:val="ListParagraph"/>
        <w:widowControl w:val="0"/>
        <w:numPr>
          <w:ilvl w:val="1"/>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Consent form</w:t>
      </w:r>
    </w:p>
    <w:p w14:paraId="62DD8C2A" w14:textId="55C1537D" w:rsidR="00E33E1B" w:rsidRPr="008F69BA" w:rsidRDefault="003523E8" w:rsidP="00E33E1B">
      <w:pPr>
        <w:pStyle w:val="ListParagraph"/>
        <w:widowControl w:val="0"/>
        <w:numPr>
          <w:ilvl w:val="1"/>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Tagged session recordings</w:t>
      </w:r>
    </w:p>
    <w:p w14:paraId="3AF69BA6" w14:textId="0F04E4F3" w:rsidR="008F69BA" w:rsidRPr="008F69BA" w:rsidRDefault="008F69BA" w:rsidP="00E33E1B">
      <w:pPr>
        <w:pStyle w:val="ListParagraph"/>
        <w:widowControl w:val="0"/>
        <w:numPr>
          <w:ilvl w:val="1"/>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Journey map</w:t>
      </w:r>
    </w:p>
    <w:p w14:paraId="49CFF13A" w14:textId="3726B533" w:rsidR="008F69BA" w:rsidRPr="00B0012C" w:rsidRDefault="003523E8" w:rsidP="00E33E1B">
      <w:pPr>
        <w:pStyle w:val="ListParagraph"/>
        <w:widowControl w:val="0"/>
        <w:numPr>
          <w:ilvl w:val="1"/>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Findings report</w:t>
      </w:r>
    </w:p>
    <w:p w14:paraId="64A982CA" w14:textId="4BDA8049" w:rsidR="00B0012C" w:rsidRPr="00F77F04" w:rsidRDefault="00B0012C" w:rsidP="00E33E1B">
      <w:pPr>
        <w:pStyle w:val="ListParagraph"/>
        <w:widowControl w:val="0"/>
        <w:numPr>
          <w:ilvl w:val="1"/>
          <w:numId w:val="42"/>
        </w:numPr>
        <w:tabs>
          <w:tab w:val="left" w:pos="220"/>
          <w:tab w:val="left" w:pos="720"/>
        </w:tabs>
        <w:autoSpaceDE w:val="0"/>
        <w:autoSpaceDN w:val="0"/>
        <w:adjustRightInd w:val="0"/>
        <w:spacing w:line="280" w:lineRule="atLeast"/>
        <w:rPr>
          <w:rFonts w:ascii="Helvetica" w:eastAsia="Arial Unicode MS" w:hAnsi="Helvetica" w:cs="Times"/>
          <w:sz w:val="22"/>
        </w:rPr>
      </w:pPr>
      <w:r>
        <w:rPr>
          <w:rFonts w:ascii="Helvetica" w:eastAsia="MS Mincho" w:hAnsi="Helvetica" w:cs="MS Mincho"/>
          <w:sz w:val="22"/>
        </w:rPr>
        <w:t>Presentation</w:t>
      </w:r>
      <w:r w:rsidR="0066721D">
        <w:rPr>
          <w:rFonts w:ascii="Helvetica" w:eastAsia="MS Mincho" w:hAnsi="Helvetica" w:cs="MS Mincho"/>
          <w:sz w:val="22"/>
        </w:rPr>
        <w:t xml:space="preserve"> (?)</w:t>
      </w:r>
    </w:p>
    <w:p w14:paraId="1972DC93" w14:textId="77777777" w:rsidR="00E33E1B" w:rsidRPr="00E33E1B" w:rsidRDefault="00F15A58" w:rsidP="00F77F04">
      <w:pPr>
        <w:pStyle w:val="ListParagraph"/>
        <w:widowControl w:val="0"/>
        <w:numPr>
          <w:ilvl w:val="0"/>
          <w:numId w:val="42"/>
        </w:numPr>
        <w:tabs>
          <w:tab w:val="left" w:pos="220"/>
          <w:tab w:val="left" w:pos="720"/>
        </w:tabs>
        <w:autoSpaceDE w:val="0"/>
        <w:autoSpaceDN w:val="0"/>
        <w:adjustRightInd w:val="0"/>
        <w:spacing w:line="280" w:lineRule="atLeast"/>
        <w:rPr>
          <w:rFonts w:ascii="Times" w:eastAsia="Arial Unicode MS" w:hAnsi="Times" w:cs="Times"/>
        </w:rPr>
      </w:pPr>
      <w:r w:rsidRPr="00F77F04">
        <w:rPr>
          <w:rFonts w:ascii="Helvetica" w:eastAsia="Arial Unicode MS" w:hAnsi="Helvetica" w:cs="Times"/>
          <w:sz w:val="22"/>
        </w:rPr>
        <w:t>What decisions need to be made with the research insights?</w:t>
      </w:r>
    </w:p>
    <w:p w14:paraId="15BA0EFF" w14:textId="63968DC6" w:rsidR="008F69BA" w:rsidRDefault="008F69BA" w:rsidP="00E33E1B">
      <w:pPr>
        <w:pStyle w:val="ListParagraph"/>
        <w:widowControl w:val="0"/>
        <w:numPr>
          <w:ilvl w:val="1"/>
          <w:numId w:val="42"/>
        </w:numPr>
        <w:tabs>
          <w:tab w:val="left" w:pos="220"/>
          <w:tab w:val="left" w:pos="720"/>
        </w:tabs>
        <w:autoSpaceDE w:val="0"/>
        <w:autoSpaceDN w:val="0"/>
        <w:adjustRightInd w:val="0"/>
        <w:spacing w:line="280" w:lineRule="atLeast"/>
        <w:rPr>
          <w:rFonts w:asciiTheme="minorHAnsi" w:eastAsia="Arial Unicode MS" w:hAnsiTheme="minorHAnsi" w:cs="Times"/>
          <w:sz w:val="22"/>
          <w:szCs w:val="22"/>
        </w:rPr>
      </w:pPr>
      <w:r>
        <w:rPr>
          <w:rFonts w:asciiTheme="minorHAnsi" w:eastAsia="Arial Unicode MS" w:hAnsiTheme="minorHAnsi" w:cs="Times"/>
          <w:sz w:val="22"/>
          <w:szCs w:val="22"/>
        </w:rPr>
        <w:t>Is there a way to provide both</w:t>
      </w:r>
      <w:r w:rsidRPr="008F69BA">
        <w:rPr>
          <w:rFonts w:asciiTheme="minorHAnsi" w:eastAsia="Arial Unicode MS" w:hAnsiTheme="minorHAnsi" w:cs="Times"/>
          <w:sz w:val="22"/>
          <w:szCs w:val="22"/>
        </w:rPr>
        <w:t xml:space="preserve"> the</w:t>
      </w:r>
      <w:r>
        <w:rPr>
          <w:rFonts w:asciiTheme="minorHAnsi" w:eastAsia="Arial Unicode MS" w:hAnsiTheme="minorHAnsi" w:cs="Times"/>
          <w:sz w:val="22"/>
          <w:szCs w:val="22"/>
        </w:rPr>
        <w:t xml:space="preserve"> 2-way matching and the</w:t>
      </w:r>
      <w:r w:rsidRPr="008F69BA">
        <w:rPr>
          <w:rFonts w:asciiTheme="minorHAnsi" w:eastAsia="Arial Unicode MS" w:hAnsiTheme="minorHAnsi" w:cs="Times"/>
          <w:sz w:val="22"/>
          <w:szCs w:val="22"/>
        </w:rPr>
        <w:t xml:space="preserve"> </w:t>
      </w:r>
      <w:r>
        <w:rPr>
          <w:rFonts w:asciiTheme="minorHAnsi" w:eastAsia="Arial Unicode MS" w:hAnsiTheme="minorHAnsi" w:cs="Times"/>
          <w:sz w:val="22"/>
          <w:szCs w:val="22"/>
        </w:rPr>
        <w:t xml:space="preserve">3-way matching and allow customers to </w:t>
      </w:r>
      <w:r w:rsidR="00B0012C">
        <w:rPr>
          <w:rFonts w:asciiTheme="minorHAnsi" w:eastAsia="Arial Unicode MS" w:hAnsiTheme="minorHAnsi" w:cs="Times"/>
          <w:sz w:val="22"/>
          <w:szCs w:val="22"/>
        </w:rPr>
        <w:t xml:space="preserve">choose which to configure? Or should </w:t>
      </w:r>
      <w:r w:rsidR="0066721D">
        <w:rPr>
          <w:rFonts w:asciiTheme="minorHAnsi" w:eastAsia="Arial Unicode MS" w:hAnsiTheme="minorHAnsi" w:cs="Times"/>
          <w:sz w:val="22"/>
          <w:szCs w:val="22"/>
        </w:rPr>
        <w:t>Intacct</w:t>
      </w:r>
      <w:r w:rsidR="00B0012C">
        <w:rPr>
          <w:rFonts w:asciiTheme="minorHAnsi" w:eastAsia="Arial Unicode MS" w:hAnsiTheme="minorHAnsi" w:cs="Times"/>
          <w:sz w:val="22"/>
          <w:szCs w:val="22"/>
        </w:rPr>
        <w:t xml:space="preserve"> only offer one matching solution? Or phased implementation, making 2-way available, followed by 3-way (replacing 2-way</w:t>
      </w:r>
      <w:r w:rsidR="0066721D">
        <w:rPr>
          <w:rFonts w:asciiTheme="minorHAnsi" w:eastAsia="Arial Unicode MS" w:hAnsiTheme="minorHAnsi" w:cs="Times"/>
          <w:sz w:val="22"/>
          <w:szCs w:val="22"/>
        </w:rPr>
        <w:t>?</w:t>
      </w:r>
      <w:r w:rsidR="00B0012C">
        <w:rPr>
          <w:rFonts w:asciiTheme="minorHAnsi" w:eastAsia="Arial Unicode MS" w:hAnsiTheme="minorHAnsi" w:cs="Times"/>
          <w:sz w:val="22"/>
          <w:szCs w:val="22"/>
        </w:rPr>
        <w:t>).</w:t>
      </w:r>
    </w:p>
    <w:p w14:paraId="5255492A" w14:textId="1CF5C7A8" w:rsidR="00B0012C" w:rsidRPr="008F69BA" w:rsidRDefault="00B0012C" w:rsidP="00E33E1B">
      <w:pPr>
        <w:pStyle w:val="ListParagraph"/>
        <w:widowControl w:val="0"/>
        <w:numPr>
          <w:ilvl w:val="1"/>
          <w:numId w:val="42"/>
        </w:numPr>
        <w:tabs>
          <w:tab w:val="left" w:pos="220"/>
          <w:tab w:val="left" w:pos="720"/>
        </w:tabs>
        <w:autoSpaceDE w:val="0"/>
        <w:autoSpaceDN w:val="0"/>
        <w:adjustRightInd w:val="0"/>
        <w:spacing w:line="280" w:lineRule="atLeast"/>
        <w:rPr>
          <w:rFonts w:asciiTheme="minorHAnsi" w:eastAsia="Arial Unicode MS" w:hAnsiTheme="minorHAnsi" w:cs="Times"/>
          <w:sz w:val="22"/>
          <w:szCs w:val="22"/>
        </w:rPr>
      </w:pPr>
      <w:r>
        <w:rPr>
          <w:rFonts w:asciiTheme="minorHAnsi" w:eastAsia="Arial Unicode MS" w:hAnsiTheme="minorHAnsi" w:cs="Times"/>
          <w:sz w:val="22"/>
          <w:szCs w:val="22"/>
        </w:rPr>
        <w:t>Are the user roles/permissions aligned with roles in the process and their needs?</w:t>
      </w:r>
    </w:p>
    <w:p w14:paraId="5F0F3C3E" w14:textId="276D08C2" w:rsidR="00F15A58" w:rsidRPr="0066721D" w:rsidRDefault="0066721D" w:rsidP="00E33E1B">
      <w:pPr>
        <w:pStyle w:val="ListParagraph"/>
        <w:widowControl w:val="0"/>
        <w:numPr>
          <w:ilvl w:val="1"/>
          <w:numId w:val="42"/>
        </w:numPr>
        <w:tabs>
          <w:tab w:val="left" w:pos="220"/>
          <w:tab w:val="left" w:pos="720"/>
        </w:tabs>
        <w:autoSpaceDE w:val="0"/>
        <w:autoSpaceDN w:val="0"/>
        <w:adjustRightInd w:val="0"/>
        <w:spacing w:line="280" w:lineRule="atLeast"/>
        <w:rPr>
          <w:rFonts w:ascii="Times" w:eastAsia="Arial Unicode MS" w:hAnsi="Times" w:cs="Times"/>
        </w:rPr>
      </w:pPr>
      <w:r>
        <w:rPr>
          <w:rFonts w:ascii="Helvetica" w:eastAsia="Arial Unicode MS" w:hAnsi="Helvetica" w:cs="Times"/>
          <w:sz w:val="22"/>
        </w:rPr>
        <w:t xml:space="preserve">Can </w:t>
      </w:r>
      <w:proofErr w:type="spellStart"/>
      <w:r>
        <w:rPr>
          <w:rFonts w:ascii="Helvetica" w:eastAsia="Arial Unicode MS" w:hAnsi="Helvetica" w:cs="Times"/>
          <w:sz w:val="22"/>
        </w:rPr>
        <w:t>LockStep</w:t>
      </w:r>
      <w:proofErr w:type="spellEnd"/>
      <w:r>
        <w:rPr>
          <w:rFonts w:ascii="Helvetica" w:eastAsia="Arial Unicode MS" w:hAnsi="Helvetica" w:cs="Times"/>
          <w:sz w:val="22"/>
        </w:rPr>
        <w:t xml:space="preserve"> be integrated to make the process easier for users? Where</w:t>
      </w:r>
      <w:r w:rsidR="00D80115">
        <w:rPr>
          <w:rFonts w:ascii="Helvetica" w:eastAsia="Arial Unicode MS" w:hAnsi="Helvetica" w:cs="Times"/>
          <w:sz w:val="22"/>
        </w:rPr>
        <w:t xml:space="preserve"> in the process</w:t>
      </w:r>
      <w:r>
        <w:rPr>
          <w:rFonts w:ascii="Helvetica" w:eastAsia="Arial Unicode MS" w:hAnsi="Helvetica" w:cs="Times"/>
          <w:sz w:val="22"/>
        </w:rPr>
        <w:t xml:space="preserve">? </w:t>
      </w:r>
    </w:p>
    <w:p w14:paraId="58BBA2C8" w14:textId="4061EDF6" w:rsidR="0066721D" w:rsidRPr="00E70852" w:rsidRDefault="0066721D" w:rsidP="00E33E1B">
      <w:pPr>
        <w:pStyle w:val="ListParagraph"/>
        <w:widowControl w:val="0"/>
        <w:numPr>
          <w:ilvl w:val="1"/>
          <w:numId w:val="42"/>
        </w:numPr>
        <w:tabs>
          <w:tab w:val="left" w:pos="220"/>
          <w:tab w:val="left" w:pos="720"/>
        </w:tabs>
        <w:autoSpaceDE w:val="0"/>
        <w:autoSpaceDN w:val="0"/>
        <w:adjustRightInd w:val="0"/>
        <w:spacing w:line="280" w:lineRule="atLeast"/>
        <w:rPr>
          <w:rFonts w:ascii="Times" w:eastAsia="Arial Unicode MS" w:hAnsi="Times" w:cs="Times"/>
        </w:rPr>
      </w:pPr>
      <w:r>
        <w:rPr>
          <w:rFonts w:ascii="Helvetica" w:eastAsia="Arial Unicode MS" w:hAnsi="Helvetica" w:cs="Times"/>
          <w:sz w:val="22"/>
        </w:rPr>
        <w:t xml:space="preserve">Are there </w:t>
      </w:r>
      <w:r w:rsidR="00E279DE">
        <w:rPr>
          <w:rFonts w:ascii="Helvetica" w:eastAsia="Arial Unicode MS" w:hAnsi="Helvetica" w:cs="Times"/>
          <w:sz w:val="22"/>
        </w:rPr>
        <w:t>additional automation opportunities?</w:t>
      </w:r>
    </w:p>
    <w:p w14:paraId="0649D635" w14:textId="77777777" w:rsidR="00E70852" w:rsidRPr="00E70852" w:rsidRDefault="00E70852" w:rsidP="00E70852">
      <w:pPr>
        <w:widowControl w:val="0"/>
        <w:tabs>
          <w:tab w:val="left" w:pos="220"/>
          <w:tab w:val="left" w:pos="720"/>
        </w:tabs>
        <w:autoSpaceDE w:val="0"/>
        <w:autoSpaceDN w:val="0"/>
        <w:adjustRightInd w:val="0"/>
        <w:spacing w:line="280" w:lineRule="atLeast"/>
        <w:rPr>
          <w:rFonts w:ascii="Times" w:hAnsi="Times" w:cs="Times"/>
        </w:rPr>
      </w:pPr>
    </w:p>
    <w:p w14:paraId="03E10270" w14:textId="001E4D8F" w:rsidR="00E60B3A" w:rsidRPr="00E70852" w:rsidRDefault="00A570A8" w:rsidP="00A570A8">
      <w:pPr>
        <w:pStyle w:val="Heading1"/>
        <w:numPr>
          <w:ilvl w:val="0"/>
          <w:numId w:val="0"/>
        </w:numPr>
        <w:ind w:left="360" w:hanging="360"/>
        <w:rPr>
          <w:rFonts w:asciiTheme="majorHAnsi" w:hAnsiTheme="majorHAnsi"/>
          <w:color w:val="000000" w:themeColor="text1" w:themeShade="BF"/>
          <w:szCs w:val="28"/>
        </w:rPr>
      </w:pPr>
      <w:r>
        <w:lastRenderedPageBreak/>
        <w:t xml:space="preserve">3. </w:t>
      </w:r>
      <w:r w:rsidR="00AD6A2D" w:rsidRPr="004C403F">
        <w:t>Research Methods</w:t>
      </w:r>
    </w:p>
    <w:p w14:paraId="19D69125" w14:textId="77777777" w:rsidR="00472159" w:rsidRPr="00E70852" w:rsidRDefault="00472159" w:rsidP="00472159">
      <w:pPr>
        <w:pStyle w:val="Default"/>
        <w:spacing w:line="276" w:lineRule="auto"/>
        <w:rPr>
          <w:rFonts w:ascii="Helvetica" w:hAnsi="Helvetica"/>
          <w:b/>
          <w:color w:val="000000" w:themeColor="text1"/>
          <w:sz w:val="28"/>
          <w:szCs w:val="24"/>
        </w:rPr>
      </w:pPr>
      <w:r w:rsidRPr="00E70852">
        <w:rPr>
          <w:rFonts w:ascii="Helvetica" w:hAnsi="Helvetica"/>
          <w:b/>
          <w:color w:val="000000" w:themeColor="text1"/>
          <w:sz w:val="28"/>
          <w:szCs w:val="24"/>
        </w:rPr>
        <w:t>Secondary research</w:t>
      </w:r>
    </w:p>
    <w:p w14:paraId="578B06D1" w14:textId="1376D5F6" w:rsidR="00472159" w:rsidRPr="00084090" w:rsidRDefault="00E70852" w:rsidP="00472159">
      <w:pPr>
        <w:pStyle w:val="Default"/>
        <w:numPr>
          <w:ilvl w:val="0"/>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Document review</w:t>
      </w:r>
    </w:p>
    <w:p w14:paraId="17E50E78" w14:textId="77777777" w:rsidR="00D80115" w:rsidRPr="00084090" w:rsidRDefault="00D80115" w:rsidP="00D80115">
      <w:pPr>
        <w:pStyle w:val="Default"/>
        <w:numPr>
          <w:ilvl w:val="1"/>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Requirements for AP automation with 2-way match</w:t>
      </w:r>
    </w:p>
    <w:p w14:paraId="50FB0985" w14:textId="696889FA" w:rsidR="00084090" w:rsidRPr="00084090" w:rsidRDefault="00E33E1B" w:rsidP="00084090">
      <w:pPr>
        <w:pStyle w:val="Default"/>
        <w:numPr>
          <w:ilvl w:val="1"/>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Original</w:t>
      </w:r>
      <w:r w:rsidR="00084090">
        <w:rPr>
          <w:rFonts w:ascii="Helvetica" w:eastAsia="Helvetica" w:hAnsi="Helvetica" w:cs="Helvetica"/>
          <w:color w:val="000000" w:themeColor="text1"/>
          <w:sz w:val="24"/>
          <w:szCs w:val="24"/>
          <w:lang w:val="en-CA"/>
        </w:rPr>
        <w:t xml:space="preserve"> requirements</w:t>
      </w:r>
      <w:r w:rsidR="00E279DE">
        <w:rPr>
          <w:rFonts w:ascii="Helvetica" w:eastAsia="Helvetica" w:hAnsi="Helvetica" w:cs="Helvetica"/>
          <w:color w:val="000000" w:themeColor="text1"/>
          <w:sz w:val="24"/>
          <w:szCs w:val="24"/>
          <w:lang w:val="en-CA"/>
        </w:rPr>
        <w:t xml:space="preserve"> for 3-way match</w:t>
      </w:r>
    </w:p>
    <w:p w14:paraId="15715E21" w14:textId="0FDFD9C0" w:rsidR="00084090" w:rsidRPr="004C403F" w:rsidRDefault="00E33E1B" w:rsidP="00084090">
      <w:pPr>
        <w:pStyle w:val="Default"/>
        <w:numPr>
          <w:ilvl w:val="1"/>
          <w:numId w:val="32"/>
        </w:numPr>
        <w:spacing w:line="276" w:lineRule="auto"/>
        <w:rPr>
          <w:rFonts w:ascii="Helvetica" w:hAnsi="Helvetica"/>
          <w:color w:val="000000" w:themeColor="text1"/>
          <w:sz w:val="24"/>
          <w:szCs w:val="24"/>
        </w:rPr>
      </w:pPr>
      <w:r>
        <w:rPr>
          <w:rFonts w:ascii="Helvetica" w:hAnsi="Helvetica"/>
          <w:color w:val="000000" w:themeColor="text1"/>
          <w:sz w:val="24"/>
          <w:szCs w:val="24"/>
        </w:rPr>
        <w:t>Early Adopter feedback from original design</w:t>
      </w:r>
    </w:p>
    <w:p w14:paraId="5A67E22B" w14:textId="3BAC84B1" w:rsidR="00E70852" w:rsidRPr="004C6A53" w:rsidRDefault="00E70852" w:rsidP="00472159">
      <w:pPr>
        <w:pStyle w:val="Default"/>
        <w:numPr>
          <w:ilvl w:val="0"/>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Competitive analysis</w:t>
      </w:r>
    </w:p>
    <w:p w14:paraId="5F42E5B3" w14:textId="77777777" w:rsidR="00DD66BA" w:rsidRPr="00DD66BA" w:rsidRDefault="00E279DE" w:rsidP="004C6A53">
      <w:pPr>
        <w:pStyle w:val="Default"/>
        <w:numPr>
          <w:ilvl w:val="1"/>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 xml:space="preserve">Mai has performed competitive analysis for the matching feature in the following products: </w:t>
      </w:r>
      <w:r w:rsidR="00DD66BA">
        <w:rPr>
          <w:rFonts w:ascii="Helvetica" w:eastAsia="Helvetica" w:hAnsi="Helvetica" w:cs="Helvetica"/>
          <w:color w:val="000000" w:themeColor="text1"/>
          <w:sz w:val="24"/>
          <w:szCs w:val="24"/>
          <w:lang w:val="en-CA"/>
        </w:rPr>
        <w:t>Acumatica, NetSuite integrated with Fast Four Scan (3</w:t>
      </w:r>
      <w:r w:rsidR="00DD66BA" w:rsidRPr="00DD66BA">
        <w:rPr>
          <w:rFonts w:ascii="Helvetica" w:eastAsia="Helvetica" w:hAnsi="Helvetica" w:cs="Helvetica"/>
          <w:color w:val="000000" w:themeColor="text1"/>
          <w:sz w:val="24"/>
          <w:szCs w:val="24"/>
          <w:vertAlign w:val="superscript"/>
          <w:lang w:val="en-CA"/>
        </w:rPr>
        <w:t>rd</w:t>
      </w:r>
      <w:r w:rsidR="00DD66BA">
        <w:rPr>
          <w:rFonts w:ascii="Helvetica" w:eastAsia="Helvetica" w:hAnsi="Helvetica" w:cs="Helvetica"/>
          <w:color w:val="000000" w:themeColor="text1"/>
          <w:sz w:val="24"/>
          <w:szCs w:val="24"/>
          <w:lang w:val="en-CA"/>
        </w:rPr>
        <w:t xml:space="preserve"> party), </w:t>
      </w:r>
      <w:proofErr w:type="spellStart"/>
      <w:r w:rsidR="00DD66BA">
        <w:rPr>
          <w:rFonts w:ascii="Helvetica" w:eastAsia="Helvetica" w:hAnsi="Helvetica" w:cs="Helvetica"/>
          <w:color w:val="000000" w:themeColor="text1"/>
          <w:sz w:val="24"/>
          <w:szCs w:val="24"/>
          <w:lang w:val="en-CA"/>
        </w:rPr>
        <w:t>Tipalti</w:t>
      </w:r>
      <w:proofErr w:type="spellEnd"/>
      <w:r w:rsidR="00DD66BA">
        <w:rPr>
          <w:rFonts w:ascii="Helvetica" w:eastAsia="Helvetica" w:hAnsi="Helvetica" w:cs="Helvetica"/>
          <w:color w:val="000000" w:themeColor="text1"/>
          <w:sz w:val="24"/>
          <w:szCs w:val="24"/>
          <w:lang w:val="en-CA"/>
        </w:rPr>
        <w:t xml:space="preserve">, </w:t>
      </w:r>
      <w:proofErr w:type="spellStart"/>
      <w:r w:rsidR="00DD66BA">
        <w:rPr>
          <w:rFonts w:ascii="Helvetica" w:eastAsia="Helvetica" w:hAnsi="Helvetica" w:cs="Helvetica"/>
          <w:color w:val="000000" w:themeColor="text1"/>
          <w:sz w:val="24"/>
          <w:szCs w:val="24"/>
          <w:lang w:val="en-CA"/>
        </w:rPr>
        <w:t>Timberscan</w:t>
      </w:r>
      <w:proofErr w:type="spellEnd"/>
      <w:r w:rsidR="00DD66BA">
        <w:rPr>
          <w:rFonts w:ascii="Helvetica" w:eastAsia="Helvetica" w:hAnsi="Helvetica" w:cs="Helvetica"/>
          <w:color w:val="000000" w:themeColor="text1"/>
          <w:sz w:val="24"/>
          <w:szCs w:val="24"/>
          <w:lang w:val="en-CA"/>
        </w:rPr>
        <w:t xml:space="preserve">, and </w:t>
      </w:r>
      <w:proofErr w:type="spellStart"/>
      <w:r w:rsidR="00DD66BA">
        <w:rPr>
          <w:rFonts w:ascii="Helvetica" w:eastAsia="Helvetica" w:hAnsi="Helvetica" w:cs="Helvetica"/>
          <w:color w:val="000000" w:themeColor="text1"/>
          <w:sz w:val="24"/>
          <w:szCs w:val="24"/>
          <w:lang w:val="en-CA"/>
        </w:rPr>
        <w:t>Stampli</w:t>
      </w:r>
      <w:proofErr w:type="spellEnd"/>
      <w:r w:rsidR="00DD66BA">
        <w:rPr>
          <w:rFonts w:ascii="Helvetica" w:eastAsia="Helvetica" w:hAnsi="Helvetica" w:cs="Helvetica"/>
          <w:color w:val="000000" w:themeColor="text1"/>
          <w:sz w:val="24"/>
          <w:szCs w:val="24"/>
          <w:lang w:val="en-CA"/>
        </w:rPr>
        <w:t>.</w:t>
      </w:r>
    </w:p>
    <w:p w14:paraId="77DA18D6" w14:textId="686386F3" w:rsidR="004E3432" w:rsidRPr="004E3432" w:rsidRDefault="004E3432" w:rsidP="004E3432">
      <w:pPr>
        <w:pStyle w:val="Default"/>
        <w:numPr>
          <w:ilvl w:val="0"/>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Ecosystem</w:t>
      </w:r>
      <w:r w:rsidR="00D3718B">
        <w:rPr>
          <w:rFonts w:ascii="Helvetica" w:eastAsia="Helvetica" w:hAnsi="Helvetica" w:cs="Helvetica"/>
          <w:color w:val="000000" w:themeColor="text1"/>
          <w:sz w:val="24"/>
          <w:szCs w:val="24"/>
          <w:lang w:val="en-CA"/>
        </w:rPr>
        <w:t>/Sage products</w:t>
      </w:r>
      <w:r>
        <w:rPr>
          <w:rFonts w:ascii="Helvetica" w:eastAsia="Helvetica" w:hAnsi="Helvetica" w:cs="Helvetica"/>
          <w:color w:val="000000" w:themeColor="text1"/>
          <w:sz w:val="24"/>
          <w:szCs w:val="24"/>
          <w:lang w:val="en-CA"/>
        </w:rPr>
        <w:t xml:space="preserve"> compatibility</w:t>
      </w:r>
    </w:p>
    <w:p w14:paraId="17151EE4" w14:textId="1B0FFC35" w:rsidR="004C6A53" w:rsidRPr="00CE6ACD" w:rsidRDefault="00D3718B" w:rsidP="004E3432">
      <w:pPr>
        <w:pStyle w:val="Default"/>
        <w:numPr>
          <w:ilvl w:val="1"/>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Is there a need to be able to share data to or from other systems in our ecosystem?</w:t>
      </w:r>
    </w:p>
    <w:p w14:paraId="4F4B4F4D" w14:textId="6E27F594" w:rsidR="00CE6ACD" w:rsidRPr="004C6A53" w:rsidRDefault="00CE6ACD" w:rsidP="004E3432">
      <w:pPr>
        <w:pStyle w:val="Default"/>
        <w:numPr>
          <w:ilvl w:val="1"/>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 xml:space="preserve">Sage X3 includes a comprehensive 3-way matching capability. </w:t>
      </w:r>
    </w:p>
    <w:p w14:paraId="6227C622" w14:textId="77777777" w:rsidR="00472159" w:rsidRPr="004C403F" w:rsidRDefault="00472159" w:rsidP="00472159">
      <w:pPr>
        <w:pStyle w:val="Default"/>
        <w:spacing w:line="276" w:lineRule="auto"/>
        <w:ind w:left="360"/>
        <w:rPr>
          <w:rFonts w:ascii="Helvetica" w:hAnsi="Helvetica"/>
          <w:color w:val="000000" w:themeColor="text1"/>
          <w:sz w:val="24"/>
          <w:szCs w:val="24"/>
        </w:rPr>
      </w:pPr>
    </w:p>
    <w:p w14:paraId="2AE8E7FC" w14:textId="77777777" w:rsidR="00472159" w:rsidRPr="00E70852" w:rsidRDefault="00472159" w:rsidP="00472159">
      <w:pPr>
        <w:pStyle w:val="Default"/>
        <w:spacing w:line="276" w:lineRule="auto"/>
        <w:rPr>
          <w:rFonts w:ascii="Helvetica" w:hAnsi="Helvetica"/>
          <w:b/>
          <w:color w:val="000000" w:themeColor="text1"/>
          <w:sz w:val="28"/>
          <w:szCs w:val="24"/>
        </w:rPr>
      </w:pPr>
      <w:r w:rsidRPr="00E70852">
        <w:rPr>
          <w:rFonts w:ascii="Helvetica" w:eastAsia="Helvetica" w:hAnsi="Helvetica" w:cs="Helvetica"/>
          <w:b/>
          <w:color w:val="000000" w:themeColor="text1"/>
          <w:sz w:val="28"/>
          <w:szCs w:val="24"/>
          <w:lang w:val="en-CA"/>
        </w:rPr>
        <w:t>Primary research</w:t>
      </w:r>
    </w:p>
    <w:p w14:paraId="34063EE7" w14:textId="2360017E" w:rsidR="008B49F9" w:rsidRPr="00E70852" w:rsidRDefault="008B49F9" w:rsidP="00472159">
      <w:pPr>
        <w:pStyle w:val="Default"/>
        <w:numPr>
          <w:ilvl w:val="0"/>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Contextual inquiry</w:t>
      </w:r>
      <w:r w:rsidR="00084090">
        <w:rPr>
          <w:rFonts w:ascii="Helvetica" w:eastAsia="Helvetica" w:hAnsi="Helvetica" w:cs="Helvetica"/>
          <w:color w:val="000000" w:themeColor="text1"/>
          <w:sz w:val="24"/>
          <w:szCs w:val="24"/>
          <w:lang w:val="en-CA"/>
        </w:rPr>
        <w:t xml:space="preserve"> – remotely, since it’s likely the participants are working at home</w:t>
      </w:r>
      <w:r w:rsidR="00D3718B">
        <w:rPr>
          <w:rFonts w:ascii="Helvetica" w:eastAsia="Helvetica" w:hAnsi="Helvetica" w:cs="Helvetica"/>
          <w:color w:val="000000" w:themeColor="text1"/>
          <w:sz w:val="24"/>
          <w:szCs w:val="24"/>
          <w:lang w:val="en-CA"/>
        </w:rPr>
        <w:t>.</w:t>
      </w:r>
    </w:p>
    <w:p w14:paraId="25FC2A15" w14:textId="3525FD0A" w:rsidR="00E70852" w:rsidRPr="008B49F9" w:rsidRDefault="00084090" w:rsidP="00E70852">
      <w:pPr>
        <w:pStyle w:val="Default"/>
        <w:numPr>
          <w:ilvl w:val="0"/>
          <w:numId w:val="32"/>
        </w:numPr>
        <w:spacing w:line="276" w:lineRule="auto"/>
        <w:rPr>
          <w:rFonts w:ascii="Helvetica" w:hAnsi="Helvetica"/>
          <w:color w:val="000000" w:themeColor="text1"/>
          <w:sz w:val="24"/>
          <w:szCs w:val="24"/>
        </w:rPr>
      </w:pPr>
      <w:r>
        <w:rPr>
          <w:rFonts w:ascii="Helvetica" w:eastAsia="Helvetica" w:hAnsi="Helvetica" w:cs="Helvetica"/>
          <w:color w:val="000000" w:themeColor="text1"/>
          <w:sz w:val="24"/>
          <w:szCs w:val="24"/>
          <w:lang w:val="en-CA"/>
        </w:rPr>
        <w:t>Interviews if contextual inquiry is insufficient</w:t>
      </w:r>
      <w:r w:rsidR="00ED2334" w:rsidRPr="004C403F">
        <w:rPr>
          <w:rFonts w:ascii="Helvetica" w:eastAsia="Helvetica" w:hAnsi="Helvetica" w:cs="Helvetica"/>
          <w:color w:val="000000" w:themeColor="text1"/>
          <w:sz w:val="24"/>
          <w:szCs w:val="24"/>
          <w:lang w:val="en-CA"/>
        </w:rPr>
        <w:t xml:space="preserve"> </w:t>
      </w:r>
      <w:r w:rsidR="004C6A53">
        <w:rPr>
          <w:rFonts w:ascii="Helvetica" w:eastAsia="Helvetica" w:hAnsi="Helvetica" w:cs="Helvetica"/>
          <w:color w:val="000000" w:themeColor="text1"/>
          <w:sz w:val="24"/>
          <w:szCs w:val="24"/>
          <w:lang w:val="en-CA"/>
        </w:rPr>
        <w:t>or follow-up is required</w:t>
      </w:r>
      <w:r w:rsidR="00D3718B">
        <w:rPr>
          <w:rFonts w:ascii="Helvetica" w:eastAsia="Helvetica" w:hAnsi="Helvetica" w:cs="Helvetica"/>
          <w:color w:val="000000" w:themeColor="text1"/>
          <w:sz w:val="24"/>
          <w:szCs w:val="24"/>
          <w:lang w:val="en-CA"/>
        </w:rPr>
        <w:t>.</w:t>
      </w:r>
    </w:p>
    <w:p w14:paraId="0667B623" w14:textId="77777777" w:rsidR="008B49F9" w:rsidRPr="008B49F9" w:rsidRDefault="008B49F9" w:rsidP="008B49F9">
      <w:pPr>
        <w:pStyle w:val="Default"/>
        <w:spacing w:line="276" w:lineRule="auto"/>
        <w:rPr>
          <w:rFonts w:ascii="Helvetica" w:hAnsi="Helvetica"/>
          <w:color w:val="000000" w:themeColor="text1"/>
          <w:sz w:val="24"/>
          <w:szCs w:val="24"/>
        </w:rPr>
      </w:pPr>
    </w:p>
    <w:p w14:paraId="09EF73AC" w14:textId="4D522A0A" w:rsidR="008B49F9" w:rsidRPr="008B49F9" w:rsidRDefault="00A570A8" w:rsidP="00A570A8">
      <w:pPr>
        <w:pStyle w:val="Heading1"/>
        <w:numPr>
          <w:ilvl w:val="0"/>
          <w:numId w:val="0"/>
        </w:numPr>
        <w:ind w:left="360" w:hanging="360"/>
        <w:rPr>
          <w:color w:val="000000" w:themeColor="text1" w:themeShade="BF"/>
        </w:rPr>
      </w:pPr>
      <w:r>
        <w:t xml:space="preserve">4. </w:t>
      </w:r>
      <w:r w:rsidR="00AD6A2D" w:rsidRPr="00E70852">
        <w:t>Research Scope &amp; Focus Areas</w:t>
      </w:r>
    </w:p>
    <w:p w14:paraId="24363996" w14:textId="77777777" w:rsidR="008B49F9" w:rsidRDefault="00C12D4F" w:rsidP="008B49F9">
      <w:pPr>
        <w:pStyle w:val="Default"/>
        <w:spacing w:line="276" w:lineRule="auto"/>
        <w:rPr>
          <w:rFonts w:ascii="Helvetica" w:eastAsia="Helvetica" w:hAnsi="Helvetica" w:cs="Helvetica"/>
          <w:b/>
          <w:color w:val="000000" w:themeColor="text1"/>
          <w:sz w:val="28"/>
          <w:szCs w:val="24"/>
          <w:lang w:val="en-CA"/>
        </w:rPr>
      </w:pPr>
      <w:r w:rsidRPr="008B49F9">
        <w:rPr>
          <w:rFonts w:ascii="Helvetica" w:eastAsia="Helvetica" w:hAnsi="Helvetica" w:cs="Helvetica"/>
          <w:b/>
          <w:color w:val="000000" w:themeColor="text1"/>
          <w:sz w:val="28"/>
          <w:szCs w:val="24"/>
          <w:lang w:val="en-CA"/>
        </w:rPr>
        <w:t>Question themes</w:t>
      </w:r>
    </w:p>
    <w:p w14:paraId="2C10A6DF" w14:textId="77777777" w:rsidR="00AF6327" w:rsidRDefault="008B49F9" w:rsidP="008B49F9">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3-6</w:t>
      </w:r>
      <w:r w:rsidR="00AF6327">
        <w:rPr>
          <w:rFonts w:ascii="Helvetica" w:eastAsia="Helvetica" w:hAnsi="Helvetica" w:cs="Helvetica"/>
          <w:color w:val="000000" w:themeColor="text1"/>
          <w:szCs w:val="24"/>
          <w:lang w:val="en-CA"/>
        </w:rPr>
        <w:t xml:space="preserve"> high-level topics of questions. </w:t>
      </w:r>
    </w:p>
    <w:p w14:paraId="506F953A" w14:textId="4FBBBAD6" w:rsidR="00DF1438" w:rsidRDefault="00D3718B" w:rsidP="008B49F9">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What are the primary tasks in the procure-to-pay process for your company</w:t>
      </w:r>
      <w:r w:rsidR="009C15B0">
        <w:rPr>
          <w:rFonts w:ascii="Helvetica" w:eastAsia="Helvetica" w:hAnsi="Helvetica" w:cs="Helvetica"/>
          <w:color w:val="000000" w:themeColor="text1"/>
          <w:szCs w:val="24"/>
          <w:lang w:val="en-CA"/>
        </w:rPr>
        <w:t xml:space="preserve">? </w:t>
      </w:r>
      <w:r>
        <w:rPr>
          <w:rFonts w:ascii="Helvetica" w:eastAsia="Helvetica" w:hAnsi="Helvetica" w:cs="Helvetica"/>
          <w:color w:val="000000" w:themeColor="text1"/>
          <w:szCs w:val="24"/>
          <w:lang w:val="en-CA"/>
        </w:rPr>
        <w:t xml:space="preserve">What tasks do you perform? Can you show and tell me about your process, including any </w:t>
      </w:r>
      <w:r w:rsidR="00483A44">
        <w:rPr>
          <w:rFonts w:ascii="Helvetica" w:eastAsia="Helvetica" w:hAnsi="Helvetica" w:cs="Helvetica"/>
          <w:color w:val="000000" w:themeColor="text1"/>
          <w:szCs w:val="24"/>
          <w:lang w:val="en-CA"/>
        </w:rPr>
        <w:t>tools you use (calculator, email, etc.)</w:t>
      </w:r>
    </w:p>
    <w:p w14:paraId="246F4E0A" w14:textId="4587A345" w:rsidR="008B49F9" w:rsidRDefault="00483A44" w:rsidP="008B49F9">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Is there someone responsible for comparing discrepancies between purchase orders and vendor invoices</w:t>
      </w:r>
      <w:r w:rsidR="00084090">
        <w:rPr>
          <w:rFonts w:ascii="Helvetica" w:eastAsia="Helvetica" w:hAnsi="Helvetica" w:cs="Helvetica"/>
          <w:color w:val="000000" w:themeColor="text1"/>
          <w:szCs w:val="24"/>
          <w:lang w:val="en-CA"/>
        </w:rPr>
        <w:t xml:space="preserve">? </w:t>
      </w:r>
      <w:r>
        <w:rPr>
          <w:rFonts w:ascii="Helvetica" w:eastAsia="Helvetica" w:hAnsi="Helvetica" w:cs="Helvetica"/>
          <w:color w:val="000000" w:themeColor="text1"/>
          <w:szCs w:val="24"/>
          <w:lang w:val="en-CA"/>
        </w:rPr>
        <w:t xml:space="preserve">And what about comparing purchase orders and receiver documents? Is the matching automated or are you doing it manually? </w:t>
      </w:r>
      <w:r w:rsidR="00E8058A">
        <w:rPr>
          <w:rFonts w:ascii="Helvetica" w:eastAsia="Helvetica" w:hAnsi="Helvetica" w:cs="Helvetica"/>
          <w:color w:val="000000" w:themeColor="text1"/>
          <w:szCs w:val="24"/>
          <w:lang w:val="en-CA"/>
        </w:rPr>
        <w:t>Are there scenarios when you don’t do matching and comparison, other than bills that don’t have an invoice like utilities, rent, phone</w:t>
      </w:r>
      <w:r w:rsidR="00DF1438">
        <w:rPr>
          <w:rFonts w:ascii="Helvetica" w:eastAsia="Helvetica" w:hAnsi="Helvetica" w:cs="Helvetica"/>
          <w:color w:val="000000" w:themeColor="text1"/>
          <w:szCs w:val="24"/>
          <w:lang w:val="en-CA"/>
        </w:rPr>
        <w:t>?</w:t>
      </w:r>
    </w:p>
    <w:p w14:paraId="06C9C984" w14:textId="190FDC5F" w:rsidR="009C15B0" w:rsidRDefault="00E8058A" w:rsidP="008B49F9">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Tell me about what happens when a discrepancy is found. Do you correct the receiver or purchase order? Do corrections require approval?</w:t>
      </w:r>
    </w:p>
    <w:p w14:paraId="1FC99800" w14:textId="7583C4AF" w:rsidR="00E11F1E" w:rsidRDefault="00E11F1E" w:rsidP="008B49F9">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As an approver, what </w:t>
      </w:r>
      <w:r w:rsidR="00084090">
        <w:rPr>
          <w:rFonts w:ascii="Helvetica" w:eastAsia="Helvetica" w:hAnsi="Helvetica" w:cs="Helvetica"/>
          <w:color w:val="000000" w:themeColor="text1"/>
          <w:szCs w:val="24"/>
          <w:lang w:val="en-CA"/>
        </w:rPr>
        <w:t>information do you refer</w:t>
      </w:r>
      <w:r w:rsidR="00E8058A">
        <w:rPr>
          <w:rFonts w:ascii="Helvetica" w:eastAsia="Helvetica" w:hAnsi="Helvetica" w:cs="Helvetica"/>
          <w:color w:val="000000" w:themeColor="text1"/>
          <w:szCs w:val="24"/>
          <w:lang w:val="en-CA"/>
        </w:rPr>
        <w:t>ence</w:t>
      </w:r>
      <w:r w:rsidR="00084090">
        <w:rPr>
          <w:rFonts w:ascii="Helvetica" w:eastAsia="Helvetica" w:hAnsi="Helvetica" w:cs="Helvetica"/>
          <w:color w:val="000000" w:themeColor="text1"/>
          <w:szCs w:val="24"/>
          <w:lang w:val="en-CA"/>
        </w:rPr>
        <w:t xml:space="preserve"> to make your decision?</w:t>
      </w:r>
    </w:p>
    <w:p w14:paraId="5B1D5E6A" w14:textId="579581D7" w:rsidR="00E8058A" w:rsidRPr="008B49F9" w:rsidRDefault="004026C8" w:rsidP="008B49F9">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If you had a magic wand and wanted to make this process better, what would you wish for?</w:t>
      </w:r>
    </w:p>
    <w:p w14:paraId="03BF13D5" w14:textId="77777777" w:rsidR="008B49F9" w:rsidRDefault="008B49F9" w:rsidP="008B49F9">
      <w:pPr>
        <w:pStyle w:val="Default"/>
        <w:spacing w:line="276" w:lineRule="auto"/>
        <w:rPr>
          <w:rFonts w:ascii="Helvetica" w:eastAsia="Helvetica" w:hAnsi="Helvetica" w:cs="Helvetica"/>
          <w:b/>
          <w:color w:val="000000" w:themeColor="text1"/>
          <w:sz w:val="28"/>
          <w:szCs w:val="24"/>
          <w:lang w:val="en-CA"/>
        </w:rPr>
      </w:pPr>
    </w:p>
    <w:p w14:paraId="194A1699" w14:textId="5F566ADE" w:rsidR="00AF6327" w:rsidRPr="00DF1438" w:rsidRDefault="008B49F9" w:rsidP="00DF1438">
      <w:pPr>
        <w:pStyle w:val="Default"/>
        <w:spacing w:line="276" w:lineRule="auto"/>
        <w:rPr>
          <w:rFonts w:ascii="Helvetica" w:eastAsia="Helvetica" w:hAnsi="Helvetica" w:cs="Helvetica"/>
          <w:color w:val="000000" w:themeColor="text1"/>
          <w:lang w:val="en-CA"/>
        </w:rPr>
      </w:pPr>
      <w:r>
        <w:rPr>
          <w:rFonts w:ascii="Helvetica" w:eastAsia="Helvetica" w:hAnsi="Helvetica" w:cs="Helvetica"/>
          <w:b/>
          <w:color w:val="000000" w:themeColor="text1"/>
          <w:sz w:val="28"/>
          <w:szCs w:val="24"/>
          <w:lang w:val="en-CA"/>
        </w:rPr>
        <w:t>Design</w:t>
      </w:r>
      <w:r w:rsidR="0029175F" w:rsidRPr="008B49F9">
        <w:rPr>
          <w:rFonts w:ascii="Helvetica" w:eastAsia="Helvetica" w:hAnsi="Helvetica" w:cs="Helvetica"/>
          <w:b/>
          <w:color w:val="000000" w:themeColor="text1"/>
          <w:sz w:val="28"/>
          <w:szCs w:val="24"/>
          <w:lang w:val="en-CA"/>
        </w:rPr>
        <w:t xml:space="preserve"> focus </w:t>
      </w:r>
      <w:r>
        <w:rPr>
          <w:rFonts w:ascii="Helvetica" w:eastAsia="Helvetica" w:hAnsi="Helvetica" w:cs="Helvetica"/>
          <w:b/>
          <w:color w:val="000000" w:themeColor="text1"/>
          <w:sz w:val="28"/>
          <w:szCs w:val="24"/>
          <w:lang w:val="en-CA"/>
        </w:rPr>
        <w:t>components</w:t>
      </w:r>
    </w:p>
    <w:p w14:paraId="56C15C3F" w14:textId="50D40433" w:rsidR="008B49F9" w:rsidRPr="009C15B0" w:rsidRDefault="008B49F9" w:rsidP="009C15B0">
      <w:pPr>
        <w:pStyle w:val="ListParagraph"/>
        <w:numPr>
          <w:ilvl w:val="0"/>
          <w:numId w:val="32"/>
        </w:numPr>
        <w:rPr>
          <w:rFonts w:ascii="Helvetica" w:eastAsia="Helvetica" w:hAnsi="Helvetica" w:cs="Helvetica"/>
          <w:color w:val="000000" w:themeColor="text1"/>
          <w:sz w:val="22"/>
          <w:szCs w:val="22"/>
        </w:rPr>
      </w:pPr>
      <w:r>
        <w:rPr>
          <w:rFonts w:ascii="Helvetica" w:eastAsia="Helvetica" w:hAnsi="Helvetica" w:cs="Helvetica"/>
          <w:color w:val="000000" w:themeColor="text1"/>
          <w:sz w:val="22"/>
          <w:szCs w:val="22"/>
        </w:rPr>
        <w:t>Utility: Is the functionality useful to intended users?</w:t>
      </w:r>
    </w:p>
    <w:p w14:paraId="2460D5D3" w14:textId="0B41D84D" w:rsidR="008B49F9" w:rsidRDefault="0029175F" w:rsidP="008B49F9">
      <w:pPr>
        <w:pStyle w:val="Default"/>
        <w:numPr>
          <w:ilvl w:val="0"/>
          <w:numId w:val="32"/>
        </w:numPr>
        <w:spacing w:line="276" w:lineRule="auto"/>
        <w:rPr>
          <w:rFonts w:ascii="Helvetica" w:eastAsia="Helvetica" w:hAnsi="Helvetica" w:cs="Helvetica"/>
          <w:color w:val="000000" w:themeColor="text1"/>
        </w:rPr>
      </w:pPr>
      <w:r w:rsidRPr="004C403F">
        <w:rPr>
          <w:rFonts w:ascii="Helvetica" w:eastAsia="Helvetica" w:hAnsi="Helvetica" w:cs="Helvetica"/>
          <w:color w:val="000000" w:themeColor="text1"/>
        </w:rPr>
        <w:t xml:space="preserve">Efficiency: </w:t>
      </w:r>
      <w:r w:rsidR="000E56FA">
        <w:rPr>
          <w:rFonts w:ascii="Helvetica" w:eastAsia="Helvetica" w:hAnsi="Helvetica" w:cs="Helvetica"/>
          <w:color w:val="000000" w:themeColor="text1"/>
        </w:rPr>
        <w:t>Identify time-savers in current process or opportunities to create a time-saver design</w:t>
      </w:r>
    </w:p>
    <w:p w14:paraId="4D39C3C0" w14:textId="53D5B724" w:rsidR="008B49F9" w:rsidRPr="008B49F9" w:rsidRDefault="008B49F9" w:rsidP="008B49F9">
      <w:pPr>
        <w:pStyle w:val="Default"/>
        <w:numPr>
          <w:ilvl w:val="0"/>
          <w:numId w:val="32"/>
        </w:numPr>
        <w:spacing w:line="276" w:lineRule="auto"/>
        <w:rPr>
          <w:rFonts w:ascii="Helvetica" w:eastAsia="Helvetica" w:hAnsi="Helvetica" w:cs="Helvetica"/>
          <w:color w:val="000000" w:themeColor="text1"/>
        </w:rPr>
      </w:pPr>
      <w:r>
        <w:rPr>
          <w:rFonts w:ascii="Helvetica" w:eastAsia="Helvetica" w:hAnsi="Helvetica" w:cs="Helvetica"/>
          <w:color w:val="000000" w:themeColor="text1"/>
        </w:rPr>
        <w:lastRenderedPageBreak/>
        <w:t>Persuasiveness: Are desired actions supported and motivated?</w:t>
      </w:r>
    </w:p>
    <w:p w14:paraId="0BEC8D9F" w14:textId="77777777" w:rsidR="008B49F9" w:rsidRPr="008B49F9" w:rsidRDefault="008B49F9" w:rsidP="008B49F9">
      <w:pPr>
        <w:pStyle w:val="Default"/>
        <w:spacing w:line="276" w:lineRule="auto"/>
        <w:rPr>
          <w:rFonts w:ascii="Helvetica" w:eastAsia="Helvetica" w:hAnsi="Helvetica" w:cs="Helvetica"/>
          <w:color w:val="000000" w:themeColor="text1"/>
        </w:rPr>
      </w:pPr>
    </w:p>
    <w:p w14:paraId="4CA6F952" w14:textId="49F76108" w:rsidR="0029175F" w:rsidRPr="008B49F9" w:rsidRDefault="008B49F9" w:rsidP="008B49F9">
      <w:pPr>
        <w:pStyle w:val="Default"/>
        <w:spacing w:line="276" w:lineRule="auto"/>
        <w:rPr>
          <w:rFonts w:ascii="Helvetica" w:eastAsia="Helvetica" w:hAnsi="Helvetica" w:cs="Helvetica"/>
          <w:b/>
          <w:color w:val="000000" w:themeColor="text1"/>
          <w:sz w:val="28"/>
          <w:szCs w:val="24"/>
          <w:lang w:val="en-CA"/>
        </w:rPr>
      </w:pPr>
      <w:r>
        <w:rPr>
          <w:rFonts w:ascii="Helvetica" w:eastAsia="Helvetica" w:hAnsi="Helvetica" w:cs="Helvetica"/>
          <w:b/>
          <w:color w:val="000000" w:themeColor="text1"/>
          <w:sz w:val="28"/>
          <w:szCs w:val="24"/>
          <w:lang w:val="en-CA"/>
        </w:rPr>
        <w:t>Primary user scenarios</w:t>
      </w:r>
    </w:p>
    <w:p w14:paraId="19E0EB57" w14:textId="6198D643" w:rsidR="00BA0F32" w:rsidRDefault="004026C8" w:rsidP="000E56FA">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Employee wants to purchase a product or service</w:t>
      </w:r>
      <w:r w:rsidR="00E3657B">
        <w:rPr>
          <w:rFonts w:ascii="Helvetica" w:eastAsia="Helvetica" w:hAnsi="Helvetica" w:cs="Helvetica"/>
          <w:color w:val="000000" w:themeColor="text1"/>
          <w:szCs w:val="24"/>
          <w:lang w:val="en-CA"/>
        </w:rPr>
        <w:t xml:space="preserve"> for business purposes</w:t>
      </w:r>
      <w:r w:rsidR="003523E8">
        <w:rPr>
          <w:rFonts w:ascii="Helvetica" w:eastAsia="Helvetica" w:hAnsi="Helvetica" w:cs="Helvetica"/>
          <w:color w:val="000000" w:themeColor="text1"/>
          <w:szCs w:val="24"/>
          <w:lang w:val="en-CA"/>
        </w:rPr>
        <w:t xml:space="preserve">, or the company needs to purchase stock for reselling. How is that request initiated? Is there a </w:t>
      </w:r>
      <w:r w:rsidR="00BA0F32">
        <w:rPr>
          <w:rFonts w:ascii="Helvetica" w:eastAsia="Helvetica" w:hAnsi="Helvetica" w:cs="Helvetica"/>
          <w:color w:val="000000" w:themeColor="text1"/>
          <w:szCs w:val="24"/>
          <w:lang w:val="en-CA"/>
        </w:rPr>
        <w:t>request</w:t>
      </w:r>
      <w:r w:rsidR="00CE36F3">
        <w:rPr>
          <w:rFonts w:ascii="Helvetica" w:eastAsia="Helvetica" w:hAnsi="Helvetica" w:cs="Helvetica"/>
          <w:color w:val="000000" w:themeColor="text1"/>
          <w:szCs w:val="24"/>
          <w:lang w:val="en-CA"/>
        </w:rPr>
        <w:t xml:space="preserve"> </w:t>
      </w:r>
      <w:r w:rsidR="003523E8">
        <w:rPr>
          <w:rFonts w:ascii="Helvetica" w:eastAsia="Helvetica" w:hAnsi="Helvetica" w:cs="Helvetica"/>
          <w:color w:val="000000" w:themeColor="text1"/>
          <w:szCs w:val="24"/>
          <w:lang w:val="en-CA"/>
        </w:rPr>
        <w:t xml:space="preserve">form? </w:t>
      </w:r>
      <w:r w:rsidR="00CE36F3">
        <w:rPr>
          <w:rFonts w:ascii="Helvetica" w:eastAsia="Helvetica" w:hAnsi="Helvetica" w:cs="Helvetica"/>
          <w:color w:val="000000" w:themeColor="text1"/>
          <w:szCs w:val="24"/>
          <w:lang w:val="en-CA"/>
        </w:rPr>
        <w:t xml:space="preserve">(a web </w:t>
      </w:r>
      <w:proofErr w:type="gramStart"/>
      <w:r w:rsidR="00CE36F3">
        <w:rPr>
          <w:rFonts w:ascii="Helvetica" w:eastAsia="Helvetica" w:hAnsi="Helvetica" w:cs="Helvetica"/>
          <w:color w:val="000000" w:themeColor="text1"/>
          <w:szCs w:val="24"/>
          <w:lang w:val="en-CA"/>
        </w:rPr>
        <w:t>form</w:t>
      </w:r>
      <w:proofErr w:type="gramEnd"/>
      <w:r w:rsidR="00CE36F3">
        <w:rPr>
          <w:rFonts w:ascii="Helvetica" w:eastAsia="Helvetica" w:hAnsi="Helvetica" w:cs="Helvetica"/>
          <w:color w:val="000000" w:themeColor="text1"/>
          <w:szCs w:val="24"/>
          <w:lang w:val="en-CA"/>
        </w:rPr>
        <w:t xml:space="preserve">? sent to whom?). Is there an approval process </w:t>
      </w:r>
      <w:r w:rsidR="003523E8">
        <w:rPr>
          <w:rFonts w:ascii="Helvetica" w:eastAsia="Helvetica" w:hAnsi="Helvetica" w:cs="Helvetica"/>
          <w:color w:val="000000" w:themeColor="text1"/>
          <w:szCs w:val="24"/>
          <w:lang w:val="en-CA"/>
        </w:rPr>
        <w:t>after a request is submitted</w:t>
      </w:r>
      <w:r w:rsidR="00CE36F3">
        <w:rPr>
          <w:rFonts w:ascii="Helvetica" w:eastAsia="Helvetica" w:hAnsi="Helvetica" w:cs="Helvetica"/>
          <w:color w:val="000000" w:themeColor="text1"/>
          <w:szCs w:val="24"/>
          <w:lang w:val="en-CA"/>
        </w:rPr>
        <w:t>?</w:t>
      </w:r>
      <w:r w:rsidR="00BA0F32">
        <w:rPr>
          <w:rFonts w:ascii="Helvetica" w:eastAsia="Helvetica" w:hAnsi="Helvetica" w:cs="Helvetica"/>
          <w:color w:val="000000" w:themeColor="text1"/>
          <w:szCs w:val="24"/>
          <w:lang w:val="en-CA"/>
        </w:rPr>
        <w:t xml:space="preserve">  </w:t>
      </w:r>
    </w:p>
    <w:p w14:paraId="33D67F12" w14:textId="35B33EFF" w:rsidR="001F3986" w:rsidRDefault="00BA0F32" w:rsidP="000E56FA">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When a </w:t>
      </w:r>
      <w:r w:rsidR="00E3657B">
        <w:rPr>
          <w:rFonts w:ascii="Helvetica" w:eastAsia="Helvetica" w:hAnsi="Helvetica" w:cs="Helvetica"/>
          <w:color w:val="000000" w:themeColor="text1"/>
          <w:szCs w:val="24"/>
          <w:lang w:val="en-CA"/>
        </w:rPr>
        <w:t xml:space="preserve">purchase </w:t>
      </w:r>
      <w:r>
        <w:rPr>
          <w:rFonts w:ascii="Helvetica" w:eastAsia="Helvetica" w:hAnsi="Helvetica" w:cs="Helvetica"/>
          <w:color w:val="000000" w:themeColor="text1"/>
          <w:szCs w:val="24"/>
          <w:lang w:val="en-CA"/>
        </w:rPr>
        <w:t xml:space="preserve">request is </w:t>
      </w:r>
      <w:r w:rsidR="003523E8">
        <w:rPr>
          <w:rFonts w:ascii="Helvetica" w:eastAsia="Helvetica" w:hAnsi="Helvetica" w:cs="Helvetica"/>
          <w:color w:val="000000" w:themeColor="text1"/>
          <w:szCs w:val="24"/>
          <w:lang w:val="en-CA"/>
        </w:rPr>
        <w:t>created/</w:t>
      </w:r>
      <w:r>
        <w:rPr>
          <w:rFonts w:ascii="Helvetica" w:eastAsia="Helvetica" w:hAnsi="Helvetica" w:cs="Helvetica"/>
          <w:color w:val="000000" w:themeColor="text1"/>
          <w:szCs w:val="24"/>
          <w:lang w:val="en-CA"/>
        </w:rPr>
        <w:t xml:space="preserve">approved, </w:t>
      </w:r>
      <w:r w:rsidR="00E3657B">
        <w:rPr>
          <w:rFonts w:ascii="Helvetica" w:eastAsia="Helvetica" w:hAnsi="Helvetica" w:cs="Helvetica"/>
          <w:color w:val="000000" w:themeColor="text1"/>
          <w:szCs w:val="24"/>
          <w:lang w:val="en-CA"/>
        </w:rPr>
        <w:t>where</w:t>
      </w:r>
      <w:r w:rsidR="001F3986">
        <w:rPr>
          <w:rFonts w:ascii="Helvetica" w:eastAsia="Helvetica" w:hAnsi="Helvetica" w:cs="Helvetica"/>
          <w:color w:val="000000" w:themeColor="text1"/>
          <w:szCs w:val="24"/>
          <w:lang w:val="en-CA"/>
        </w:rPr>
        <w:t>/to whom</w:t>
      </w:r>
      <w:r w:rsidR="00E3657B">
        <w:rPr>
          <w:rFonts w:ascii="Helvetica" w:eastAsia="Helvetica" w:hAnsi="Helvetica" w:cs="Helvetica"/>
          <w:color w:val="000000" w:themeColor="text1"/>
          <w:szCs w:val="24"/>
          <w:lang w:val="en-CA"/>
        </w:rPr>
        <w:t xml:space="preserve"> is it</w:t>
      </w:r>
      <w:r>
        <w:rPr>
          <w:rFonts w:ascii="Helvetica" w:eastAsia="Helvetica" w:hAnsi="Helvetica" w:cs="Helvetica"/>
          <w:color w:val="000000" w:themeColor="text1"/>
          <w:szCs w:val="24"/>
          <w:lang w:val="en-CA"/>
        </w:rPr>
        <w:t xml:space="preserve"> routed</w:t>
      </w:r>
      <w:r w:rsidR="00E3657B">
        <w:rPr>
          <w:rFonts w:ascii="Helvetica" w:eastAsia="Helvetica" w:hAnsi="Helvetica" w:cs="Helvetica"/>
          <w:color w:val="000000" w:themeColor="text1"/>
          <w:szCs w:val="24"/>
          <w:lang w:val="en-CA"/>
        </w:rPr>
        <w:t>?</w:t>
      </w:r>
      <w:r w:rsidR="00176003">
        <w:rPr>
          <w:rFonts w:ascii="Helvetica" w:eastAsia="Helvetica" w:hAnsi="Helvetica" w:cs="Helvetica"/>
          <w:color w:val="000000" w:themeColor="text1"/>
          <w:szCs w:val="24"/>
          <w:lang w:val="en-CA"/>
        </w:rPr>
        <w:t xml:space="preserve"> Is there a vetting process to determine which vendor to select? If it is a new vendor, </w:t>
      </w:r>
      <w:r w:rsidR="001F3986">
        <w:rPr>
          <w:rFonts w:ascii="Helvetica" w:eastAsia="Helvetica" w:hAnsi="Helvetica" w:cs="Helvetica"/>
          <w:color w:val="000000" w:themeColor="text1"/>
          <w:szCs w:val="24"/>
          <w:lang w:val="en-CA"/>
        </w:rPr>
        <w:t xml:space="preserve">is there an approval process? </w:t>
      </w:r>
    </w:p>
    <w:p w14:paraId="1D08FCDE" w14:textId="4DA0048C" w:rsidR="001F3986" w:rsidRDefault="001F3986" w:rsidP="000E56FA">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How does the purchasing document get into Intacct? (Entered manually? Scanned and interpreted?)</w:t>
      </w:r>
    </w:p>
    <w:p w14:paraId="66A271C0" w14:textId="5B8BECAE" w:rsidR="00D01860" w:rsidRDefault="00FC321E" w:rsidP="000E56FA">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When goods are received, who receives it? </w:t>
      </w:r>
      <w:r w:rsidR="00CE36F3">
        <w:rPr>
          <w:rFonts w:ascii="Helvetica" w:eastAsia="Helvetica" w:hAnsi="Helvetica" w:cs="Helvetica"/>
          <w:color w:val="000000" w:themeColor="text1"/>
          <w:szCs w:val="24"/>
          <w:lang w:val="en-CA"/>
        </w:rPr>
        <w:t>When</w:t>
      </w:r>
      <w:r>
        <w:rPr>
          <w:rFonts w:ascii="Helvetica" w:eastAsia="Helvetica" w:hAnsi="Helvetica" w:cs="Helvetica"/>
          <w:color w:val="000000" w:themeColor="text1"/>
          <w:szCs w:val="24"/>
          <w:lang w:val="en-CA"/>
        </w:rPr>
        <w:t xml:space="preserve"> there is a receiving document (packing slip) what is done with it? Where is it routed?</w:t>
      </w:r>
      <w:r w:rsidR="001B682E">
        <w:rPr>
          <w:rFonts w:ascii="Helvetica" w:eastAsia="Helvetica" w:hAnsi="Helvetica" w:cs="Helvetica"/>
          <w:color w:val="000000" w:themeColor="text1"/>
          <w:szCs w:val="24"/>
          <w:lang w:val="en-CA"/>
        </w:rPr>
        <w:t xml:space="preserve"> Does someone compare the receiving document to the purchase order? If there are discrepancies between the documents, who resolves it? Is there an approval process for documents which were discrepant?</w:t>
      </w:r>
      <w:r w:rsidR="0047293F">
        <w:rPr>
          <w:rFonts w:ascii="Helvetica" w:eastAsia="Helvetica" w:hAnsi="Helvetica" w:cs="Helvetica"/>
          <w:color w:val="000000" w:themeColor="text1"/>
          <w:szCs w:val="24"/>
          <w:lang w:val="en-CA"/>
        </w:rPr>
        <w:t xml:space="preserve"> What information does the approver reference?</w:t>
      </w:r>
    </w:p>
    <w:p w14:paraId="1B662CC4" w14:textId="65821AE6" w:rsidR="00CE36F3" w:rsidRDefault="00CE36F3" w:rsidP="000E56FA">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When the vendor invoice is received, is it </w:t>
      </w:r>
      <w:r w:rsidR="001B682E">
        <w:rPr>
          <w:rFonts w:ascii="Helvetica" w:eastAsia="Helvetica" w:hAnsi="Helvetica" w:cs="Helvetica"/>
          <w:color w:val="000000" w:themeColor="text1"/>
          <w:szCs w:val="24"/>
          <w:lang w:val="en-CA"/>
        </w:rPr>
        <w:t>a physical or electronic document? Where is it routed and what steps are done prior to making the payment?</w:t>
      </w:r>
    </w:p>
    <w:p w14:paraId="4B4EC92A" w14:textId="6D143CD6" w:rsidR="001B682E" w:rsidRDefault="001B682E" w:rsidP="000E56FA">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Does someone compare the vendor invoice to the purchase order? If there are discrepancies between the documents, who resolves it? Is there an approval process for documents which were discrepant? What </w:t>
      </w:r>
      <w:r w:rsidR="0047293F">
        <w:rPr>
          <w:rFonts w:ascii="Helvetica" w:eastAsia="Helvetica" w:hAnsi="Helvetica" w:cs="Helvetica"/>
          <w:color w:val="000000" w:themeColor="text1"/>
          <w:szCs w:val="24"/>
          <w:lang w:val="en-CA"/>
        </w:rPr>
        <w:t>information does the approver reference?</w:t>
      </w:r>
    </w:p>
    <w:p w14:paraId="097212FB" w14:textId="6A8D0A5B" w:rsidR="001B682E" w:rsidRDefault="001B682E" w:rsidP="000E56FA">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Who makes the payment? What </w:t>
      </w:r>
      <w:r w:rsidR="0047293F">
        <w:rPr>
          <w:rFonts w:ascii="Helvetica" w:eastAsia="Helvetica" w:hAnsi="Helvetica" w:cs="Helvetica"/>
          <w:color w:val="000000" w:themeColor="text1"/>
          <w:szCs w:val="24"/>
          <w:lang w:val="en-CA"/>
        </w:rPr>
        <w:t>does the approver reference?</w:t>
      </w:r>
    </w:p>
    <w:p w14:paraId="23E1B1DF" w14:textId="77777777" w:rsidR="0047293F" w:rsidRDefault="00CE36F3" w:rsidP="001B682E">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 xml:space="preserve">Is the process any different when purchasing inventory stock? </w:t>
      </w:r>
    </w:p>
    <w:p w14:paraId="5E8CC694" w14:textId="7C96737F" w:rsidR="00AF6327" w:rsidRPr="001B682E" w:rsidRDefault="00CE36F3" w:rsidP="001B682E">
      <w:pPr>
        <w:pStyle w:val="Default"/>
        <w:numPr>
          <w:ilvl w:val="0"/>
          <w:numId w:val="32"/>
        </w:numPr>
        <w:spacing w:line="276" w:lineRule="auto"/>
        <w:rPr>
          <w:rFonts w:ascii="Helvetica" w:eastAsia="Helvetica" w:hAnsi="Helvetica" w:cs="Helvetica"/>
          <w:color w:val="000000" w:themeColor="text1"/>
          <w:szCs w:val="24"/>
          <w:lang w:val="en-CA"/>
        </w:rPr>
      </w:pPr>
      <w:r>
        <w:rPr>
          <w:rFonts w:ascii="Helvetica" w:eastAsia="Helvetica" w:hAnsi="Helvetica" w:cs="Helvetica"/>
          <w:color w:val="000000" w:themeColor="text1"/>
          <w:szCs w:val="24"/>
          <w:lang w:val="en-CA"/>
        </w:rPr>
        <w:t>Are there other exceptions or variations on this process</w:t>
      </w:r>
      <w:r w:rsidR="0047293F">
        <w:rPr>
          <w:rFonts w:ascii="Helvetica" w:eastAsia="Helvetica" w:hAnsi="Helvetica" w:cs="Helvetica"/>
          <w:color w:val="000000" w:themeColor="text1"/>
          <w:szCs w:val="24"/>
          <w:lang w:val="en-CA"/>
        </w:rPr>
        <w:t>, aside from vendor invoices that don’t have a matching purchase order (like a utility bill or rent payment)</w:t>
      </w:r>
      <w:r>
        <w:rPr>
          <w:rFonts w:ascii="Helvetica" w:eastAsia="Helvetica" w:hAnsi="Helvetica" w:cs="Helvetica"/>
          <w:color w:val="000000" w:themeColor="text1"/>
          <w:szCs w:val="24"/>
          <w:lang w:val="en-CA"/>
        </w:rPr>
        <w:t>?</w:t>
      </w:r>
    </w:p>
    <w:p w14:paraId="32525CDA" w14:textId="77777777" w:rsidR="008B49F9" w:rsidRPr="004C403F" w:rsidRDefault="008B49F9" w:rsidP="009A2F7D">
      <w:pPr>
        <w:spacing w:line="276" w:lineRule="auto"/>
        <w:rPr>
          <w:rFonts w:ascii="Helvetica" w:eastAsia="Helvetica" w:hAnsi="Helvetica" w:cs="Helvetica"/>
          <w:b/>
          <w:color w:val="000000" w:themeColor="text1"/>
          <w:szCs w:val="22"/>
          <w:u w:color="000000"/>
        </w:rPr>
      </w:pPr>
    </w:p>
    <w:p w14:paraId="6B7E5E67" w14:textId="22927111" w:rsidR="00D17219" w:rsidRPr="00AF6327" w:rsidRDefault="00F17FB3" w:rsidP="00A570A8">
      <w:pPr>
        <w:pStyle w:val="Heading1"/>
        <w:numPr>
          <w:ilvl w:val="0"/>
          <w:numId w:val="43"/>
        </w:numPr>
      </w:pPr>
      <w:r w:rsidRPr="00AF6327">
        <w:t>Research Participant</w:t>
      </w:r>
      <w:r w:rsidR="00553FF4" w:rsidRPr="00AF6327">
        <w:t xml:space="preserve"> Profiles</w:t>
      </w:r>
    </w:p>
    <w:p w14:paraId="6F5606E5" w14:textId="6821A00B" w:rsidR="00F529DA" w:rsidRDefault="0047293F" w:rsidP="0047293F">
      <w:pPr>
        <w:pStyle w:val="Default"/>
        <w:spacing w:line="276" w:lineRule="auto"/>
        <w:ind w:left="360"/>
        <w:rPr>
          <w:rFonts w:ascii="Helvetica" w:hAnsi="Helvetica"/>
          <w:color w:val="000000" w:themeColor="text1"/>
          <w:szCs w:val="24"/>
        </w:rPr>
      </w:pPr>
      <w:r>
        <w:rPr>
          <w:rFonts w:ascii="Helvetica" w:hAnsi="Helvetica"/>
          <w:color w:val="000000" w:themeColor="text1"/>
          <w:szCs w:val="24"/>
        </w:rPr>
        <w:t xml:space="preserve">Since there are multiple actors in the procure-to-pay process, </w:t>
      </w:r>
      <w:r w:rsidR="00537A85">
        <w:rPr>
          <w:rFonts w:ascii="Helvetica" w:hAnsi="Helvetica"/>
          <w:color w:val="000000" w:themeColor="text1"/>
          <w:szCs w:val="24"/>
        </w:rPr>
        <w:t xml:space="preserve">the study requires participants who collectively cover the process from beginning to end. Because companies having different staffing and assignments, the recruiting will be done by asking interested people to identify any of the major activities they perform. </w:t>
      </w:r>
      <w:r w:rsidR="00F529DA">
        <w:rPr>
          <w:rFonts w:ascii="Helvetica" w:hAnsi="Helvetica"/>
          <w:color w:val="000000" w:themeColor="text1"/>
          <w:szCs w:val="24"/>
        </w:rPr>
        <w:t>We’ll then select 2 participants per activity.</w:t>
      </w:r>
    </w:p>
    <w:p w14:paraId="657997D2" w14:textId="77777777" w:rsidR="00F529DA" w:rsidRDefault="00F529DA" w:rsidP="0047293F">
      <w:pPr>
        <w:pStyle w:val="Default"/>
        <w:spacing w:line="276" w:lineRule="auto"/>
        <w:ind w:left="360"/>
        <w:rPr>
          <w:rFonts w:ascii="Helvetica" w:hAnsi="Helvetica"/>
          <w:color w:val="000000" w:themeColor="text1"/>
          <w:szCs w:val="24"/>
        </w:rPr>
      </w:pPr>
    </w:p>
    <w:p w14:paraId="62008884" w14:textId="52536C96" w:rsidR="000E416A" w:rsidRDefault="00537A85" w:rsidP="0047293F">
      <w:pPr>
        <w:pStyle w:val="Default"/>
        <w:spacing w:line="276" w:lineRule="auto"/>
        <w:ind w:left="360"/>
        <w:rPr>
          <w:rFonts w:ascii="Helvetica" w:hAnsi="Helvetica"/>
          <w:color w:val="000000" w:themeColor="text1"/>
          <w:szCs w:val="24"/>
        </w:rPr>
      </w:pPr>
      <w:r>
        <w:rPr>
          <w:rFonts w:ascii="Helvetica" w:hAnsi="Helvetica"/>
          <w:color w:val="000000" w:themeColor="text1"/>
          <w:szCs w:val="24"/>
        </w:rPr>
        <w:t xml:space="preserve">The activities </w:t>
      </w:r>
      <w:r w:rsidR="00F106E0">
        <w:rPr>
          <w:rFonts w:ascii="Helvetica" w:hAnsi="Helvetica"/>
          <w:color w:val="000000" w:themeColor="text1"/>
          <w:szCs w:val="24"/>
        </w:rPr>
        <w:t>listed in the survey screener are:</w:t>
      </w:r>
    </w:p>
    <w:p w14:paraId="556A3058" w14:textId="6B5C6180"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Create purchase orders</w:t>
      </w:r>
    </w:p>
    <w:p w14:paraId="65CD9455" w14:textId="22DD93AB"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Manage vendor purchases</w:t>
      </w:r>
    </w:p>
    <w:p w14:paraId="1AC05E18" w14:textId="2976D340"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Receive vendor invoices</w:t>
      </w:r>
    </w:p>
    <w:p w14:paraId="60E670B2" w14:textId="4E9306B5"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Resolve differences between PO and vendor invoice</w:t>
      </w:r>
    </w:p>
    <w:p w14:paraId="037E3C6D" w14:textId="79751A07"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Approve or reject vendor invoices </w:t>
      </w:r>
    </w:p>
    <w:p w14:paraId="1CE0DA52" w14:textId="1C747B4D"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Approve or reject new vendors</w:t>
      </w:r>
    </w:p>
    <w:p w14:paraId="79244285" w14:textId="3BAAFD15"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Issue payment to vendors</w:t>
      </w:r>
    </w:p>
    <w:p w14:paraId="7F18D422" w14:textId="29BBECBE"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Manage the accounting processes for AP and/or Purchasing</w:t>
      </w:r>
    </w:p>
    <w:p w14:paraId="768F2B3D" w14:textId="2975EDE5"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Define the configuration of Intacct AP or Purchasing modules for your company</w:t>
      </w:r>
    </w:p>
    <w:p w14:paraId="6D7AABFB" w14:textId="2C343EDD" w:rsidR="00F106E0" w:rsidRPr="00F106E0" w:rsidRDefault="00F106E0" w:rsidP="00F106E0">
      <w:pPr>
        <w:pStyle w:val="ListParagraph"/>
        <w:numPr>
          <w:ilvl w:val="0"/>
          <w:numId w:val="47"/>
        </w:numPr>
        <w:rPr>
          <w:rFonts w:asciiTheme="majorHAnsi" w:hAnsiTheme="majorHAnsi"/>
          <w:sz w:val="22"/>
          <w:szCs w:val="22"/>
        </w:rPr>
      </w:pPr>
      <w:r w:rsidRPr="00F106E0">
        <w:rPr>
          <w:rFonts w:asciiTheme="majorHAnsi" w:hAnsiTheme="majorHAnsi"/>
          <w:sz w:val="22"/>
          <w:szCs w:val="22"/>
        </w:rPr>
        <w:t>Other. Please specify ____________</w:t>
      </w:r>
    </w:p>
    <w:p w14:paraId="0A2F1370" w14:textId="77777777" w:rsidR="00F106E0" w:rsidRPr="00F106E0" w:rsidRDefault="00F106E0" w:rsidP="00F106E0">
      <w:pPr>
        <w:rPr>
          <w:rFonts w:asciiTheme="majorHAnsi" w:hAnsiTheme="majorHAnsi"/>
          <w:sz w:val="22"/>
          <w:szCs w:val="22"/>
        </w:rPr>
      </w:pPr>
    </w:p>
    <w:bookmarkEnd w:id="0"/>
    <w:p w14:paraId="69096F9B" w14:textId="77777777" w:rsidR="00074F7F" w:rsidRDefault="00F106E0" w:rsidP="00F529DA">
      <w:pPr>
        <w:pStyle w:val="Default"/>
        <w:spacing w:before="8" w:line="276" w:lineRule="auto"/>
        <w:ind w:left="432" w:right="612"/>
        <w:rPr>
          <w:rFonts w:ascii="Helvetica" w:hAnsi="Helvetica"/>
          <w:color w:val="000000" w:themeColor="text1"/>
          <w:szCs w:val="24"/>
        </w:rPr>
      </w:pPr>
      <w:r>
        <w:rPr>
          <w:rFonts w:ascii="Helvetica" w:hAnsi="Helvetica"/>
          <w:color w:val="000000" w:themeColor="text1"/>
          <w:szCs w:val="24"/>
        </w:rPr>
        <w:t>It’s likely that some participants perform more than one of the activities</w:t>
      </w:r>
      <w:r w:rsidR="00F529DA">
        <w:rPr>
          <w:rFonts w:ascii="Helvetica" w:hAnsi="Helvetica"/>
          <w:color w:val="000000" w:themeColor="text1"/>
          <w:szCs w:val="24"/>
        </w:rPr>
        <w:t xml:space="preserve">, so there might not be a two-to-one correspondence between the number of activities and the </w:t>
      </w:r>
      <w:r w:rsidR="00770316">
        <w:rPr>
          <w:rFonts w:ascii="Helvetica" w:hAnsi="Helvetica"/>
          <w:color w:val="000000" w:themeColor="text1"/>
          <w:szCs w:val="24"/>
        </w:rPr>
        <w:t>participants</w:t>
      </w:r>
      <w:r>
        <w:rPr>
          <w:rFonts w:ascii="Helvetica" w:hAnsi="Helvetica"/>
          <w:color w:val="000000" w:themeColor="text1"/>
          <w:szCs w:val="24"/>
        </w:rPr>
        <w:t>.</w:t>
      </w:r>
      <w:r w:rsidR="00770316">
        <w:rPr>
          <w:rFonts w:ascii="Helvetica" w:hAnsi="Helvetica"/>
          <w:color w:val="000000" w:themeColor="text1"/>
          <w:szCs w:val="24"/>
        </w:rPr>
        <w:t xml:space="preserve"> For instance, an AP staff accountant might be responsible for receiving vendor invoices and issuing payment to vendors.</w:t>
      </w:r>
      <w:r w:rsidR="00F529DA">
        <w:rPr>
          <w:rFonts w:ascii="Helvetica" w:hAnsi="Helvetica"/>
          <w:color w:val="000000" w:themeColor="text1"/>
          <w:szCs w:val="24"/>
        </w:rPr>
        <w:t xml:space="preserve"> </w:t>
      </w:r>
    </w:p>
    <w:p w14:paraId="16B9BDDA" w14:textId="77777777" w:rsidR="00074F7F" w:rsidRDefault="00074F7F" w:rsidP="00F529DA">
      <w:pPr>
        <w:pStyle w:val="Default"/>
        <w:spacing w:before="8" w:line="276" w:lineRule="auto"/>
        <w:ind w:left="432" w:right="612"/>
        <w:rPr>
          <w:rFonts w:ascii="Helvetica" w:hAnsi="Helvetica"/>
          <w:color w:val="000000" w:themeColor="text1"/>
          <w:szCs w:val="24"/>
        </w:rPr>
      </w:pPr>
    </w:p>
    <w:p w14:paraId="04435E12" w14:textId="03EEEB8C" w:rsidR="00CB1EB5" w:rsidRDefault="00770316" w:rsidP="00F529DA">
      <w:pPr>
        <w:pStyle w:val="Default"/>
        <w:spacing w:before="8" w:line="276" w:lineRule="auto"/>
        <w:ind w:left="432" w:right="612"/>
        <w:rPr>
          <w:rFonts w:ascii="Helvetica" w:hAnsi="Helvetica"/>
          <w:color w:val="000000" w:themeColor="text1"/>
          <w:szCs w:val="24"/>
        </w:rPr>
      </w:pPr>
      <w:r>
        <w:rPr>
          <w:rFonts w:ascii="Helvetica" w:hAnsi="Helvetica"/>
          <w:color w:val="000000" w:themeColor="text1"/>
          <w:szCs w:val="24"/>
        </w:rPr>
        <w:t xml:space="preserve">Ideally the </w:t>
      </w:r>
      <w:r w:rsidR="00CE6ACD">
        <w:rPr>
          <w:rFonts w:ascii="Helvetica" w:hAnsi="Helvetica"/>
          <w:color w:val="000000" w:themeColor="text1"/>
          <w:szCs w:val="24"/>
        </w:rPr>
        <w:t xml:space="preserve">study will include </w:t>
      </w:r>
      <w:r>
        <w:rPr>
          <w:rFonts w:ascii="Helvetica" w:hAnsi="Helvetica"/>
          <w:color w:val="000000" w:themeColor="text1"/>
          <w:szCs w:val="24"/>
        </w:rPr>
        <w:t>participants who have</w:t>
      </w:r>
      <w:r w:rsidR="00CE6ACD">
        <w:rPr>
          <w:rFonts w:ascii="Helvetica" w:hAnsi="Helvetica"/>
          <w:color w:val="000000" w:themeColor="text1"/>
          <w:szCs w:val="24"/>
        </w:rPr>
        <w:t xml:space="preserve"> integrated</w:t>
      </w:r>
      <w:r>
        <w:rPr>
          <w:rFonts w:ascii="Helvetica" w:hAnsi="Helvetica"/>
          <w:color w:val="000000" w:themeColor="text1"/>
          <w:szCs w:val="24"/>
        </w:rPr>
        <w:t xml:space="preserve"> 3</w:t>
      </w:r>
      <w:r w:rsidRPr="00770316">
        <w:rPr>
          <w:rFonts w:ascii="Helvetica" w:hAnsi="Helvetica"/>
          <w:color w:val="000000" w:themeColor="text1"/>
          <w:szCs w:val="24"/>
          <w:vertAlign w:val="superscript"/>
        </w:rPr>
        <w:t>rd</w:t>
      </w:r>
      <w:r>
        <w:rPr>
          <w:rFonts w:ascii="Helvetica" w:hAnsi="Helvetica"/>
          <w:color w:val="000000" w:themeColor="text1"/>
          <w:szCs w:val="24"/>
        </w:rPr>
        <w:t xml:space="preserve"> party AP automation </w:t>
      </w:r>
      <w:r w:rsidR="00CE6ACD">
        <w:rPr>
          <w:rFonts w:ascii="Helvetica" w:hAnsi="Helvetica"/>
          <w:color w:val="000000" w:themeColor="text1"/>
          <w:szCs w:val="24"/>
        </w:rPr>
        <w:t xml:space="preserve">with Intacct </w:t>
      </w:r>
      <w:r>
        <w:rPr>
          <w:rFonts w:ascii="Helvetica" w:hAnsi="Helvetica"/>
          <w:color w:val="000000" w:themeColor="text1"/>
          <w:szCs w:val="24"/>
        </w:rPr>
        <w:t xml:space="preserve">and </w:t>
      </w:r>
      <w:r w:rsidR="00CE6ACD">
        <w:rPr>
          <w:rFonts w:ascii="Helvetica" w:hAnsi="Helvetica"/>
          <w:color w:val="000000" w:themeColor="text1"/>
          <w:szCs w:val="24"/>
        </w:rPr>
        <w:t>others</w:t>
      </w:r>
      <w:r>
        <w:rPr>
          <w:rFonts w:ascii="Helvetica" w:hAnsi="Helvetica"/>
          <w:color w:val="000000" w:themeColor="text1"/>
          <w:szCs w:val="24"/>
        </w:rPr>
        <w:t xml:space="preserve"> who enter transactions manually; some who only review </w:t>
      </w:r>
      <w:r w:rsidR="0008752B">
        <w:rPr>
          <w:rFonts w:ascii="Helvetica" w:hAnsi="Helvetica"/>
          <w:color w:val="000000" w:themeColor="text1"/>
          <w:szCs w:val="24"/>
        </w:rPr>
        <w:t xml:space="preserve">transactions automatically flagged due to discrepancies and </w:t>
      </w:r>
      <w:r w:rsidR="00CE6ACD">
        <w:rPr>
          <w:rFonts w:ascii="Helvetica" w:hAnsi="Helvetica"/>
          <w:color w:val="000000" w:themeColor="text1"/>
          <w:szCs w:val="24"/>
        </w:rPr>
        <w:t>others</w:t>
      </w:r>
      <w:r w:rsidR="0008752B">
        <w:rPr>
          <w:rFonts w:ascii="Helvetica" w:hAnsi="Helvetica"/>
          <w:color w:val="000000" w:themeColor="text1"/>
          <w:szCs w:val="24"/>
        </w:rPr>
        <w:t xml:space="preserve"> who manually compare the transactions</w:t>
      </w:r>
      <w:r w:rsidR="00CE6ACD">
        <w:rPr>
          <w:rFonts w:ascii="Helvetica" w:hAnsi="Helvetica"/>
          <w:color w:val="000000" w:themeColor="text1"/>
          <w:szCs w:val="24"/>
        </w:rPr>
        <w:t xml:space="preserve"> to find the discrepancies</w:t>
      </w:r>
      <w:r w:rsidR="0008752B">
        <w:rPr>
          <w:rFonts w:ascii="Helvetica" w:hAnsi="Helvetica"/>
          <w:color w:val="000000" w:themeColor="text1"/>
          <w:szCs w:val="24"/>
        </w:rPr>
        <w:t>; some participants from small companies (low end of Medium segment) who have people wear</w:t>
      </w:r>
      <w:r w:rsidR="00CE6ACD">
        <w:rPr>
          <w:rFonts w:ascii="Helvetica" w:hAnsi="Helvetica"/>
          <w:color w:val="000000" w:themeColor="text1"/>
          <w:szCs w:val="24"/>
        </w:rPr>
        <w:t>ing</w:t>
      </w:r>
      <w:r w:rsidR="0008752B">
        <w:rPr>
          <w:rFonts w:ascii="Helvetica" w:hAnsi="Helvetica"/>
          <w:color w:val="000000" w:themeColor="text1"/>
          <w:szCs w:val="24"/>
        </w:rPr>
        <w:t xml:space="preserve"> many hats, and some from larger companies </w:t>
      </w:r>
      <w:r w:rsidR="00CE6ACD">
        <w:rPr>
          <w:rFonts w:ascii="Helvetica" w:hAnsi="Helvetica"/>
          <w:color w:val="000000" w:themeColor="text1"/>
          <w:szCs w:val="24"/>
        </w:rPr>
        <w:t>that</w:t>
      </w:r>
      <w:r w:rsidR="0008752B">
        <w:rPr>
          <w:rFonts w:ascii="Helvetica" w:hAnsi="Helvetica"/>
          <w:color w:val="000000" w:themeColor="text1"/>
          <w:szCs w:val="24"/>
        </w:rPr>
        <w:t xml:space="preserve"> have </w:t>
      </w:r>
      <w:r w:rsidR="00CE6ACD">
        <w:rPr>
          <w:rFonts w:ascii="Helvetica" w:hAnsi="Helvetica"/>
          <w:color w:val="000000" w:themeColor="text1"/>
          <w:szCs w:val="24"/>
        </w:rPr>
        <w:t xml:space="preserve">entire </w:t>
      </w:r>
      <w:r w:rsidR="0008752B">
        <w:rPr>
          <w:rFonts w:ascii="Helvetica" w:hAnsi="Helvetica"/>
          <w:color w:val="000000" w:themeColor="text1"/>
          <w:szCs w:val="24"/>
        </w:rPr>
        <w:t xml:space="preserve">departments </w:t>
      </w:r>
      <w:r w:rsidR="00CE6ACD">
        <w:rPr>
          <w:rFonts w:ascii="Helvetica" w:hAnsi="Helvetica"/>
          <w:color w:val="000000" w:themeColor="text1"/>
          <w:szCs w:val="24"/>
        </w:rPr>
        <w:t>to make</w:t>
      </w:r>
      <w:r w:rsidR="0008752B">
        <w:rPr>
          <w:rFonts w:ascii="Helvetica" w:hAnsi="Helvetica"/>
          <w:color w:val="000000" w:themeColor="text1"/>
          <w:szCs w:val="24"/>
        </w:rPr>
        <w:t xml:space="preserve"> purchas</w:t>
      </w:r>
      <w:r w:rsidR="00CE6ACD">
        <w:rPr>
          <w:rFonts w:ascii="Helvetica" w:hAnsi="Helvetica"/>
          <w:color w:val="000000" w:themeColor="text1"/>
          <w:szCs w:val="24"/>
        </w:rPr>
        <w:t>es</w:t>
      </w:r>
      <w:r w:rsidR="0008752B">
        <w:rPr>
          <w:rFonts w:ascii="Helvetica" w:hAnsi="Helvetica"/>
          <w:color w:val="000000" w:themeColor="text1"/>
          <w:szCs w:val="24"/>
        </w:rPr>
        <w:t xml:space="preserve"> and </w:t>
      </w:r>
      <w:r w:rsidR="00CE6ACD">
        <w:rPr>
          <w:rFonts w:ascii="Helvetica" w:hAnsi="Helvetica"/>
          <w:color w:val="000000" w:themeColor="text1"/>
          <w:szCs w:val="24"/>
        </w:rPr>
        <w:t>payments</w:t>
      </w:r>
      <w:r w:rsidR="0008752B">
        <w:rPr>
          <w:rFonts w:ascii="Helvetica" w:hAnsi="Helvetica"/>
          <w:color w:val="000000" w:themeColor="text1"/>
          <w:szCs w:val="24"/>
        </w:rPr>
        <w:t xml:space="preserve">. A few “nice to have” characteristics </w:t>
      </w:r>
      <w:r w:rsidR="00074F7F">
        <w:rPr>
          <w:rFonts w:ascii="Helvetica" w:hAnsi="Helvetica"/>
          <w:color w:val="000000" w:themeColor="text1"/>
          <w:szCs w:val="24"/>
        </w:rPr>
        <w:t>are</w:t>
      </w:r>
      <w:r w:rsidR="0008752B">
        <w:rPr>
          <w:rFonts w:ascii="Helvetica" w:hAnsi="Helvetica"/>
          <w:color w:val="000000" w:themeColor="text1"/>
          <w:szCs w:val="24"/>
        </w:rPr>
        <w:t xml:space="preserve"> companies who use the inventory functionality, and people who participated in the Early Adopter program for 3-way matching. </w:t>
      </w:r>
    </w:p>
    <w:p w14:paraId="3563BB95" w14:textId="4E202177" w:rsidR="00074F7F" w:rsidRDefault="00074F7F" w:rsidP="00F529DA">
      <w:pPr>
        <w:pStyle w:val="Default"/>
        <w:spacing w:before="8" w:line="276" w:lineRule="auto"/>
        <w:ind w:left="432" w:right="612"/>
        <w:rPr>
          <w:rFonts w:ascii="Helvetica" w:hAnsi="Helvetica"/>
          <w:color w:val="000000" w:themeColor="text1"/>
          <w:szCs w:val="24"/>
        </w:rPr>
      </w:pPr>
    </w:p>
    <w:p w14:paraId="41B0A002" w14:textId="353443C6" w:rsidR="00074F7F" w:rsidRDefault="00074F7F" w:rsidP="00F529DA">
      <w:pPr>
        <w:pStyle w:val="Default"/>
        <w:spacing w:before="8" w:line="276" w:lineRule="auto"/>
        <w:ind w:left="432" w:right="612"/>
        <w:rPr>
          <w:rFonts w:ascii="Helvetica" w:hAnsi="Helvetica"/>
          <w:color w:val="000000" w:themeColor="text1"/>
          <w:szCs w:val="24"/>
        </w:rPr>
      </w:pPr>
      <w:r>
        <w:rPr>
          <w:rFonts w:ascii="Helvetica" w:hAnsi="Helvetica"/>
          <w:color w:val="000000" w:themeColor="text1"/>
          <w:szCs w:val="24"/>
        </w:rPr>
        <w:t>To constrain time and cost, participants will not exceed 15 people.</w:t>
      </w:r>
    </w:p>
    <w:p w14:paraId="3118DA5F" w14:textId="217E4761" w:rsidR="00074F7F" w:rsidRDefault="00074F7F" w:rsidP="00F529DA">
      <w:pPr>
        <w:pStyle w:val="Default"/>
        <w:spacing w:before="8" w:line="276" w:lineRule="auto"/>
        <w:ind w:left="432" w:right="612"/>
        <w:rPr>
          <w:rFonts w:ascii="Helvetica" w:hAnsi="Helvetica"/>
          <w:color w:val="000000" w:themeColor="text1"/>
          <w:szCs w:val="24"/>
        </w:rPr>
      </w:pPr>
    </w:p>
    <w:p w14:paraId="0485180D" w14:textId="27352DDA" w:rsidR="00074F7F" w:rsidRDefault="008A25D3" w:rsidP="00074F7F">
      <w:pPr>
        <w:pStyle w:val="Heading1"/>
      </w:pPr>
      <w:r>
        <w:t>Study Session</w:t>
      </w:r>
      <w:r w:rsidR="00074F7F">
        <w:t xml:space="preserve"> Setup</w:t>
      </w:r>
    </w:p>
    <w:p w14:paraId="159037B6" w14:textId="2D161A4E" w:rsidR="00074F7F" w:rsidRDefault="00A518BF" w:rsidP="00F529DA">
      <w:pPr>
        <w:pStyle w:val="Default"/>
        <w:spacing w:before="8" w:line="276" w:lineRule="auto"/>
        <w:ind w:left="432" w:right="612"/>
      </w:pPr>
      <w:r>
        <w:t xml:space="preserve">To participate, people must have the following setup: </w:t>
      </w:r>
    </w:p>
    <w:p w14:paraId="771316CE" w14:textId="2C655E30" w:rsidR="00A518BF" w:rsidRPr="00A518BF" w:rsidRDefault="00A518BF" w:rsidP="00A518BF">
      <w:pPr>
        <w:pStyle w:val="Default"/>
        <w:numPr>
          <w:ilvl w:val="0"/>
          <w:numId w:val="48"/>
        </w:numPr>
        <w:spacing w:before="8" w:line="276" w:lineRule="auto"/>
        <w:ind w:right="612"/>
        <w:rPr>
          <w:color w:val="000000" w:themeColor="text1"/>
          <w:lang w:val="en-CA"/>
        </w:rPr>
      </w:pPr>
      <w:r w:rsidRPr="00A518BF">
        <w:rPr>
          <w:color w:val="000000" w:themeColor="text1"/>
          <w:lang w:val="en-CA"/>
        </w:rPr>
        <w:t>The computer</w:t>
      </w:r>
      <w:r>
        <w:rPr>
          <w:color w:val="000000" w:themeColor="text1"/>
          <w:lang w:val="en-CA"/>
        </w:rPr>
        <w:t xml:space="preserve"> they use to access Intacct, with </w:t>
      </w:r>
      <w:r w:rsidR="003523E8">
        <w:rPr>
          <w:color w:val="000000" w:themeColor="text1"/>
          <w:lang w:val="en-CA"/>
        </w:rPr>
        <w:t xml:space="preserve">Teams </w:t>
      </w:r>
      <w:r>
        <w:rPr>
          <w:color w:val="000000" w:themeColor="text1"/>
          <w:lang w:val="en-CA"/>
        </w:rPr>
        <w:t>meeting software already installed.</w:t>
      </w:r>
    </w:p>
    <w:p w14:paraId="2DC0B399" w14:textId="7D58C0BC" w:rsidR="00074F7F" w:rsidRPr="00E516C6" w:rsidRDefault="00A518BF" w:rsidP="00A518BF">
      <w:pPr>
        <w:pStyle w:val="Default"/>
        <w:numPr>
          <w:ilvl w:val="0"/>
          <w:numId w:val="48"/>
        </w:numPr>
        <w:spacing w:before="8" w:line="276" w:lineRule="auto"/>
        <w:ind w:right="612"/>
        <w:rPr>
          <w:color w:val="000000" w:themeColor="text1"/>
          <w:u w:val="single"/>
          <w:lang w:val="en-CA"/>
        </w:rPr>
      </w:pPr>
      <w:r>
        <w:t>Call into the meeting from</w:t>
      </w:r>
      <w:r w:rsidR="00074F7F">
        <w:t xml:space="preserve"> their </w:t>
      </w:r>
      <w:r>
        <w:t>desk/</w:t>
      </w:r>
      <w:r w:rsidR="00074F7F">
        <w:t>work area, located where they conduct their day-to-day work responsibilities</w:t>
      </w:r>
      <w:r>
        <w:t>.</w:t>
      </w:r>
    </w:p>
    <w:p w14:paraId="50E6E54E" w14:textId="7B097567" w:rsidR="00E516C6" w:rsidRPr="00A518BF" w:rsidRDefault="00E516C6" w:rsidP="00A518BF">
      <w:pPr>
        <w:pStyle w:val="Default"/>
        <w:numPr>
          <w:ilvl w:val="0"/>
          <w:numId w:val="48"/>
        </w:numPr>
        <w:spacing w:before="8" w:line="276" w:lineRule="auto"/>
        <w:ind w:right="612"/>
        <w:rPr>
          <w:color w:val="000000" w:themeColor="text1"/>
          <w:u w:val="single"/>
          <w:lang w:val="en-CA"/>
        </w:rPr>
      </w:pPr>
      <w:r>
        <w:t xml:space="preserve">Logged into Intacct and other systems they use as they conduct procure-to-pay activities (such as email, storage system for </w:t>
      </w:r>
      <w:r w:rsidR="00625205">
        <w:t>electronic documents).</w:t>
      </w:r>
    </w:p>
    <w:p w14:paraId="7775C67B" w14:textId="5923EAF1" w:rsidR="00A518BF" w:rsidRDefault="00E516C6" w:rsidP="00A518BF">
      <w:pPr>
        <w:pStyle w:val="Default"/>
        <w:numPr>
          <w:ilvl w:val="0"/>
          <w:numId w:val="48"/>
        </w:numPr>
        <w:spacing w:before="8" w:line="276" w:lineRule="auto"/>
        <w:ind w:right="612"/>
        <w:rPr>
          <w:color w:val="000000" w:themeColor="text1"/>
          <w:lang w:val="en-CA"/>
        </w:rPr>
      </w:pPr>
      <w:r w:rsidRPr="00E516C6">
        <w:rPr>
          <w:color w:val="000000" w:themeColor="text1"/>
          <w:lang w:val="en-CA"/>
        </w:rPr>
        <w:t>Physical materials they use to perform their work, such as cheat sheets, calculators, etc.</w:t>
      </w:r>
    </w:p>
    <w:p w14:paraId="51F90527" w14:textId="77D1D435" w:rsidR="005A4C83" w:rsidRDefault="005A4C83" w:rsidP="00A518BF">
      <w:pPr>
        <w:pStyle w:val="Default"/>
        <w:numPr>
          <w:ilvl w:val="0"/>
          <w:numId w:val="48"/>
        </w:numPr>
        <w:spacing w:before="8" w:line="276" w:lineRule="auto"/>
        <w:ind w:right="612"/>
        <w:rPr>
          <w:color w:val="000000" w:themeColor="text1"/>
          <w:lang w:val="en-CA"/>
        </w:rPr>
      </w:pPr>
      <w:r>
        <w:rPr>
          <w:color w:val="000000" w:themeColor="text1"/>
          <w:lang w:val="en-CA"/>
        </w:rPr>
        <w:t>Ideally, a headset.</w:t>
      </w:r>
    </w:p>
    <w:p w14:paraId="0DF4932F" w14:textId="7ABF2E9D" w:rsidR="00625205" w:rsidRDefault="00625205" w:rsidP="00625205">
      <w:pPr>
        <w:pStyle w:val="Default"/>
        <w:spacing w:before="8" w:line="276" w:lineRule="auto"/>
        <w:ind w:right="612"/>
        <w:rPr>
          <w:color w:val="000000" w:themeColor="text1"/>
          <w:lang w:val="en-CA"/>
        </w:rPr>
      </w:pPr>
    </w:p>
    <w:p w14:paraId="136C3440" w14:textId="03FE6B08" w:rsidR="00625205" w:rsidRDefault="00625205" w:rsidP="00625205">
      <w:pPr>
        <w:pStyle w:val="Default"/>
        <w:spacing w:before="8" w:line="276" w:lineRule="auto"/>
        <w:ind w:left="432" w:right="612"/>
        <w:rPr>
          <w:color w:val="000000" w:themeColor="text1"/>
          <w:lang w:val="en-CA"/>
        </w:rPr>
      </w:pPr>
      <w:r>
        <w:rPr>
          <w:color w:val="000000" w:themeColor="text1"/>
          <w:lang w:val="en-CA"/>
        </w:rPr>
        <w:t>Facilitators setup:</w:t>
      </w:r>
    </w:p>
    <w:p w14:paraId="525CBEB6" w14:textId="5251ACC0" w:rsidR="00625205" w:rsidRDefault="00625205" w:rsidP="00625205">
      <w:pPr>
        <w:pStyle w:val="Default"/>
        <w:numPr>
          <w:ilvl w:val="0"/>
          <w:numId w:val="49"/>
        </w:numPr>
        <w:spacing w:before="8" w:line="276" w:lineRule="auto"/>
        <w:ind w:right="612"/>
        <w:rPr>
          <w:color w:val="000000" w:themeColor="text1"/>
          <w:lang w:val="en-CA"/>
        </w:rPr>
      </w:pPr>
      <w:r>
        <w:rPr>
          <w:color w:val="000000" w:themeColor="text1"/>
          <w:lang w:val="en-CA"/>
        </w:rPr>
        <w:t xml:space="preserve">Computer with </w:t>
      </w:r>
      <w:r w:rsidR="00D5266B">
        <w:rPr>
          <w:color w:val="000000" w:themeColor="text1"/>
          <w:lang w:val="en-CA"/>
        </w:rPr>
        <w:t xml:space="preserve">two Teams meetings initiated, sharing the screen of one. </w:t>
      </w:r>
      <w:r w:rsidR="00280FF8">
        <w:rPr>
          <w:color w:val="000000" w:themeColor="text1"/>
          <w:lang w:val="en-CA"/>
        </w:rPr>
        <w:t>(</w:t>
      </w:r>
      <w:r w:rsidR="00280FF8" w:rsidRPr="00280FF8">
        <w:rPr>
          <w:i/>
          <w:iCs/>
          <w:color w:val="000000" w:themeColor="text1"/>
          <w:lang w:val="en-CA"/>
        </w:rPr>
        <w:t>need to find the instructions for how Melanie did this</w:t>
      </w:r>
      <w:r w:rsidR="00280FF8">
        <w:rPr>
          <w:color w:val="000000" w:themeColor="text1"/>
          <w:lang w:val="en-CA"/>
        </w:rPr>
        <w:t>)</w:t>
      </w:r>
      <w:r>
        <w:rPr>
          <w:color w:val="000000" w:themeColor="text1"/>
          <w:lang w:val="en-CA"/>
        </w:rPr>
        <w:t>.</w:t>
      </w:r>
    </w:p>
    <w:p w14:paraId="7DC7108D" w14:textId="68E32EC6" w:rsidR="00280FF8" w:rsidRPr="00280FF8" w:rsidRDefault="00625205" w:rsidP="00280FF8">
      <w:pPr>
        <w:pStyle w:val="Default"/>
        <w:numPr>
          <w:ilvl w:val="1"/>
          <w:numId w:val="49"/>
        </w:numPr>
        <w:spacing w:before="8" w:line="276" w:lineRule="auto"/>
        <w:ind w:right="612"/>
        <w:rPr>
          <w:color w:val="000000" w:themeColor="text1"/>
          <w:lang w:val="en-CA"/>
        </w:rPr>
      </w:pPr>
      <w:r>
        <w:rPr>
          <w:color w:val="000000" w:themeColor="text1"/>
          <w:lang w:val="en-CA"/>
        </w:rPr>
        <w:t xml:space="preserve">Electronic </w:t>
      </w:r>
      <w:r w:rsidR="00280FF8">
        <w:rPr>
          <w:color w:val="000000" w:themeColor="text1"/>
          <w:lang w:val="en-CA"/>
        </w:rPr>
        <w:t>consent form</w:t>
      </w:r>
    </w:p>
    <w:p w14:paraId="2E33D899" w14:textId="6688356F" w:rsidR="00280FF8" w:rsidRDefault="00280FF8" w:rsidP="00280FF8">
      <w:pPr>
        <w:pStyle w:val="Default"/>
        <w:numPr>
          <w:ilvl w:val="0"/>
          <w:numId w:val="49"/>
        </w:numPr>
        <w:spacing w:before="8" w:line="276" w:lineRule="auto"/>
        <w:ind w:right="612"/>
        <w:rPr>
          <w:color w:val="000000" w:themeColor="text1"/>
          <w:lang w:val="en-CA"/>
        </w:rPr>
      </w:pPr>
      <w:r>
        <w:rPr>
          <w:color w:val="000000" w:themeColor="text1"/>
          <w:lang w:val="en-CA"/>
        </w:rPr>
        <w:t>Schedule of participants: know the participant</w:t>
      </w:r>
      <w:r w:rsidR="00F9408A">
        <w:rPr>
          <w:color w:val="000000" w:themeColor="text1"/>
          <w:lang w:val="en-CA"/>
        </w:rPr>
        <w:t>’s name and their company.</w:t>
      </w:r>
    </w:p>
    <w:p w14:paraId="38938060" w14:textId="26EC9237" w:rsidR="00280FF8" w:rsidRDefault="003523E8" w:rsidP="00280FF8">
      <w:pPr>
        <w:pStyle w:val="Default"/>
        <w:numPr>
          <w:ilvl w:val="0"/>
          <w:numId w:val="49"/>
        </w:numPr>
        <w:spacing w:before="8" w:line="276" w:lineRule="auto"/>
        <w:ind w:right="612"/>
        <w:rPr>
          <w:color w:val="000000" w:themeColor="text1"/>
          <w:lang w:val="en-CA"/>
        </w:rPr>
      </w:pPr>
      <w:r>
        <w:rPr>
          <w:color w:val="000000" w:themeColor="text1"/>
          <w:lang w:val="en-CA"/>
        </w:rPr>
        <w:t>Study session</w:t>
      </w:r>
      <w:r w:rsidR="00280FF8">
        <w:rPr>
          <w:color w:val="000000" w:themeColor="text1"/>
          <w:lang w:val="en-CA"/>
        </w:rPr>
        <w:t xml:space="preserve"> script</w:t>
      </w:r>
    </w:p>
    <w:p w14:paraId="6BAEE7E9" w14:textId="36129ED7" w:rsidR="00280FF8" w:rsidRDefault="003523E8" w:rsidP="00280FF8">
      <w:pPr>
        <w:pStyle w:val="Default"/>
        <w:numPr>
          <w:ilvl w:val="0"/>
          <w:numId w:val="49"/>
        </w:numPr>
        <w:spacing w:before="8" w:line="276" w:lineRule="auto"/>
        <w:ind w:right="612"/>
        <w:rPr>
          <w:color w:val="000000" w:themeColor="text1"/>
          <w:lang w:val="en-CA"/>
        </w:rPr>
      </w:pPr>
      <w:r>
        <w:rPr>
          <w:color w:val="000000" w:themeColor="text1"/>
          <w:lang w:val="en-CA"/>
        </w:rPr>
        <w:t>Tagging instructions</w:t>
      </w:r>
    </w:p>
    <w:p w14:paraId="6786949B" w14:textId="63286144" w:rsidR="00280FF8" w:rsidRDefault="00F9408A" w:rsidP="00280FF8">
      <w:pPr>
        <w:pStyle w:val="Default"/>
        <w:numPr>
          <w:ilvl w:val="0"/>
          <w:numId w:val="49"/>
        </w:numPr>
        <w:spacing w:before="8" w:line="276" w:lineRule="auto"/>
        <w:ind w:right="612"/>
        <w:rPr>
          <w:color w:val="000000" w:themeColor="text1"/>
          <w:lang w:val="en-CA"/>
        </w:rPr>
      </w:pPr>
      <w:r>
        <w:rPr>
          <w:color w:val="000000" w:themeColor="text1"/>
          <w:lang w:val="en-CA"/>
        </w:rPr>
        <w:t>Timer</w:t>
      </w:r>
      <w:r w:rsidR="005A4C83">
        <w:rPr>
          <w:color w:val="000000" w:themeColor="text1"/>
          <w:lang w:val="en-CA"/>
        </w:rPr>
        <w:t xml:space="preserve"> </w:t>
      </w:r>
    </w:p>
    <w:p w14:paraId="1F2851E2" w14:textId="47C6DB02" w:rsidR="005A4C83" w:rsidRDefault="005A4C83" w:rsidP="00280FF8">
      <w:pPr>
        <w:pStyle w:val="Default"/>
        <w:numPr>
          <w:ilvl w:val="0"/>
          <w:numId w:val="49"/>
        </w:numPr>
        <w:spacing w:before="8" w:line="276" w:lineRule="auto"/>
        <w:ind w:right="612"/>
        <w:rPr>
          <w:color w:val="000000" w:themeColor="text1"/>
          <w:lang w:val="en-CA"/>
        </w:rPr>
      </w:pPr>
      <w:r>
        <w:rPr>
          <w:color w:val="000000" w:themeColor="text1"/>
          <w:lang w:val="en-CA"/>
        </w:rPr>
        <w:t>Headset</w:t>
      </w:r>
    </w:p>
    <w:p w14:paraId="32CCA8FB" w14:textId="1DD2095B" w:rsidR="00D03080" w:rsidRDefault="00D03080">
      <w:pPr>
        <w:pBdr>
          <w:top w:val="nil"/>
          <w:left w:val="nil"/>
          <w:bottom w:val="nil"/>
          <w:right w:val="nil"/>
          <w:between w:val="nil"/>
          <w:bar w:val="nil"/>
        </w:pBdr>
        <w:rPr>
          <w:rFonts w:ascii="Helvetica Neue" w:eastAsia="Helvetica Neue" w:hAnsi="Helvetica Neue" w:cs="Helvetica Neue"/>
          <w:color w:val="000000" w:themeColor="text1"/>
          <w:sz w:val="22"/>
          <w:szCs w:val="22"/>
          <w:bdr w:val="nil"/>
          <w:lang w:val="en-CA"/>
        </w:rPr>
      </w:pPr>
      <w:r>
        <w:rPr>
          <w:color w:val="000000" w:themeColor="text1"/>
          <w:lang w:val="en-CA"/>
        </w:rPr>
        <w:br w:type="page"/>
      </w:r>
    </w:p>
    <w:p w14:paraId="1DBDB2EA" w14:textId="77777777" w:rsidR="005A4C83" w:rsidRDefault="005A4C83" w:rsidP="005A4C83">
      <w:pPr>
        <w:pStyle w:val="Default"/>
        <w:spacing w:before="8" w:line="276" w:lineRule="auto"/>
        <w:ind w:right="612"/>
        <w:rPr>
          <w:color w:val="000000" w:themeColor="text1"/>
          <w:lang w:val="en-CA"/>
        </w:rPr>
      </w:pPr>
    </w:p>
    <w:p w14:paraId="4894AB17" w14:textId="1988C141" w:rsidR="005A4C83" w:rsidRDefault="005A4C83" w:rsidP="005A4C83">
      <w:pPr>
        <w:pStyle w:val="Heading1"/>
        <w:rPr>
          <w:lang w:val="en-CA"/>
        </w:rPr>
      </w:pPr>
      <w:r>
        <w:rPr>
          <w:lang w:val="en-CA"/>
        </w:rPr>
        <w:t>Plan Schedule</w:t>
      </w:r>
    </w:p>
    <w:p w14:paraId="2E6A9283" w14:textId="49837266" w:rsidR="005A4C83" w:rsidRDefault="005A4C83" w:rsidP="005A4C83">
      <w:pPr>
        <w:rPr>
          <w:lang w:val="en-CA"/>
        </w:rPr>
      </w:pPr>
    </w:p>
    <w:tbl>
      <w:tblPr>
        <w:tblStyle w:val="TableGrid"/>
        <w:tblW w:w="0" w:type="auto"/>
        <w:tblInd w:w="288" w:type="dxa"/>
        <w:tblLook w:val="04A0" w:firstRow="1" w:lastRow="0" w:firstColumn="1" w:lastColumn="0" w:noHBand="0" w:noVBand="1"/>
      </w:tblPr>
      <w:tblGrid>
        <w:gridCol w:w="3225"/>
        <w:gridCol w:w="3229"/>
        <w:gridCol w:w="3220"/>
      </w:tblGrid>
      <w:tr w:rsidR="005A4C83" w:rsidRPr="005A4C83" w14:paraId="38AA2CB2" w14:textId="77777777" w:rsidTr="00CA0379">
        <w:trPr>
          <w:trHeight w:val="576"/>
        </w:trPr>
        <w:tc>
          <w:tcPr>
            <w:tcW w:w="3225" w:type="dxa"/>
          </w:tcPr>
          <w:p w14:paraId="4B6EA158" w14:textId="74375ED9" w:rsidR="005A4C83" w:rsidRPr="005A4C83" w:rsidRDefault="005A4C83" w:rsidP="005A4C83">
            <w:pPr>
              <w:rPr>
                <w:rFonts w:asciiTheme="majorHAnsi" w:hAnsiTheme="majorHAnsi"/>
                <w:b/>
                <w:bCs/>
                <w:sz w:val="22"/>
                <w:szCs w:val="22"/>
                <w:lang w:val="en-CA"/>
              </w:rPr>
            </w:pPr>
            <w:r w:rsidRPr="005A4C83">
              <w:rPr>
                <w:rFonts w:asciiTheme="majorHAnsi" w:hAnsiTheme="majorHAnsi"/>
                <w:b/>
                <w:bCs/>
                <w:sz w:val="22"/>
                <w:szCs w:val="22"/>
                <w:lang w:val="en-CA"/>
              </w:rPr>
              <w:t>Activity</w:t>
            </w:r>
          </w:p>
        </w:tc>
        <w:tc>
          <w:tcPr>
            <w:tcW w:w="3229" w:type="dxa"/>
          </w:tcPr>
          <w:p w14:paraId="6E309C89" w14:textId="404F5E0F" w:rsidR="005A4C83" w:rsidRPr="005A4C83" w:rsidRDefault="005A4C83" w:rsidP="005A4C83">
            <w:pPr>
              <w:rPr>
                <w:rFonts w:asciiTheme="majorHAnsi" w:hAnsiTheme="majorHAnsi"/>
                <w:b/>
                <w:bCs/>
                <w:sz w:val="22"/>
                <w:szCs w:val="22"/>
                <w:lang w:val="en-CA"/>
              </w:rPr>
            </w:pPr>
            <w:r w:rsidRPr="005A4C83">
              <w:rPr>
                <w:rFonts w:asciiTheme="majorHAnsi" w:hAnsiTheme="majorHAnsi"/>
                <w:b/>
                <w:bCs/>
                <w:sz w:val="22"/>
                <w:szCs w:val="22"/>
                <w:lang w:val="en-CA"/>
              </w:rPr>
              <w:t>Start date – Due date</w:t>
            </w:r>
          </w:p>
        </w:tc>
        <w:tc>
          <w:tcPr>
            <w:tcW w:w="3220" w:type="dxa"/>
          </w:tcPr>
          <w:p w14:paraId="59F21F5E" w14:textId="36E5E4C1" w:rsidR="005A4C83" w:rsidRPr="005A4C83" w:rsidRDefault="005A4C83" w:rsidP="005A4C83">
            <w:pPr>
              <w:rPr>
                <w:rFonts w:asciiTheme="majorHAnsi" w:hAnsiTheme="majorHAnsi"/>
                <w:b/>
                <w:bCs/>
                <w:sz w:val="22"/>
                <w:szCs w:val="22"/>
                <w:lang w:val="en-CA"/>
              </w:rPr>
            </w:pPr>
            <w:r w:rsidRPr="005A4C83">
              <w:rPr>
                <w:rFonts w:asciiTheme="majorHAnsi" w:hAnsiTheme="majorHAnsi"/>
                <w:b/>
                <w:bCs/>
                <w:sz w:val="22"/>
                <w:szCs w:val="22"/>
                <w:lang w:val="en-CA"/>
              </w:rPr>
              <w:t>Notes</w:t>
            </w:r>
          </w:p>
        </w:tc>
      </w:tr>
      <w:tr w:rsidR="005A4C83" w:rsidRPr="005A4C83" w14:paraId="4727EF20" w14:textId="77777777" w:rsidTr="00CA0379">
        <w:trPr>
          <w:trHeight w:val="576"/>
        </w:trPr>
        <w:tc>
          <w:tcPr>
            <w:tcW w:w="3225" w:type="dxa"/>
          </w:tcPr>
          <w:p w14:paraId="73817071" w14:textId="39D1EDFD" w:rsidR="005A4C83" w:rsidRPr="005A4C83" w:rsidRDefault="000A0D9B" w:rsidP="005A4C83">
            <w:pPr>
              <w:rPr>
                <w:rFonts w:asciiTheme="majorHAnsi" w:hAnsiTheme="majorHAnsi"/>
                <w:sz w:val="22"/>
                <w:szCs w:val="22"/>
                <w:lang w:val="en-CA"/>
              </w:rPr>
            </w:pPr>
            <w:r>
              <w:rPr>
                <w:rFonts w:asciiTheme="majorHAnsi" w:hAnsiTheme="majorHAnsi"/>
                <w:sz w:val="22"/>
                <w:szCs w:val="22"/>
                <w:lang w:val="en-CA"/>
              </w:rPr>
              <w:t xml:space="preserve">Write </w:t>
            </w:r>
            <w:r w:rsidR="008A25D3">
              <w:rPr>
                <w:rFonts w:asciiTheme="majorHAnsi" w:hAnsiTheme="majorHAnsi"/>
                <w:sz w:val="22"/>
                <w:szCs w:val="22"/>
                <w:lang w:val="en-CA"/>
              </w:rPr>
              <w:t>study session</w:t>
            </w:r>
            <w:r>
              <w:rPr>
                <w:rFonts w:asciiTheme="majorHAnsi" w:hAnsiTheme="majorHAnsi"/>
                <w:sz w:val="22"/>
                <w:szCs w:val="22"/>
                <w:lang w:val="en-CA"/>
              </w:rPr>
              <w:t xml:space="preserve"> script</w:t>
            </w:r>
          </w:p>
        </w:tc>
        <w:tc>
          <w:tcPr>
            <w:tcW w:w="3229" w:type="dxa"/>
          </w:tcPr>
          <w:p w14:paraId="47C39FB4" w14:textId="25F5F6DB" w:rsidR="005A4C83" w:rsidRPr="005A4C83" w:rsidRDefault="00DE2C93" w:rsidP="005A4C83">
            <w:pPr>
              <w:rPr>
                <w:rFonts w:asciiTheme="majorHAnsi" w:hAnsiTheme="majorHAnsi"/>
                <w:sz w:val="22"/>
                <w:szCs w:val="22"/>
                <w:lang w:val="en-CA"/>
              </w:rPr>
            </w:pPr>
            <w:r>
              <w:rPr>
                <w:rFonts w:asciiTheme="majorHAnsi" w:hAnsiTheme="majorHAnsi"/>
                <w:sz w:val="22"/>
                <w:szCs w:val="22"/>
                <w:lang w:val="en-CA"/>
              </w:rPr>
              <w:t>11/2 – 11/3</w:t>
            </w:r>
          </w:p>
        </w:tc>
        <w:tc>
          <w:tcPr>
            <w:tcW w:w="3220" w:type="dxa"/>
          </w:tcPr>
          <w:p w14:paraId="36D29196" w14:textId="77777777" w:rsidR="005A4C83" w:rsidRPr="005A4C83" w:rsidRDefault="005A4C83" w:rsidP="005A4C83">
            <w:pPr>
              <w:rPr>
                <w:rFonts w:asciiTheme="majorHAnsi" w:hAnsiTheme="majorHAnsi"/>
                <w:sz w:val="22"/>
                <w:szCs w:val="22"/>
                <w:lang w:val="en-CA"/>
              </w:rPr>
            </w:pPr>
          </w:p>
        </w:tc>
      </w:tr>
      <w:tr w:rsidR="00F9614F" w:rsidRPr="005A4C83" w14:paraId="2065A2BD" w14:textId="77777777" w:rsidTr="00CA0379">
        <w:trPr>
          <w:trHeight w:val="576"/>
        </w:trPr>
        <w:tc>
          <w:tcPr>
            <w:tcW w:w="3225" w:type="dxa"/>
          </w:tcPr>
          <w:p w14:paraId="66282141" w14:textId="6107ADA2" w:rsidR="00F9614F" w:rsidRDefault="00F9614F" w:rsidP="005A4C83">
            <w:pPr>
              <w:rPr>
                <w:rFonts w:asciiTheme="majorHAnsi" w:hAnsiTheme="majorHAnsi"/>
                <w:sz w:val="22"/>
                <w:szCs w:val="22"/>
                <w:lang w:val="en-CA"/>
              </w:rPr>
            </w:pPr>
            <w:r>
              <w:rPr>
                <w:rFonts w:asciiTheme="majorHAnsi" w:hAnsiTheme="majorHAnsi"/>
                <w:sz w:val="22"/>
                <w:szCs w:val="22"/>
                <w:lang w:val="en-CA"/>
              </w:rPr>
              <w:t>Prep for sessions</w:t>
            </w:r>
          </w:p>
        </w:tc>
        <w:tc>
          <w:tcPr>
            <w:tcW w:w="3229" w:type="dxa"/>
          </w:tcPr>
          <w:p w14:paraId="2C90BA4B" w14:textId="77777777" w:rsidR="00F9614F" w:rsidRDefault="00F9614F" w:rsidP="005A4C83">
            <w:pPr>
              <w:rPr>
                <w:rFonts w:asciiTheme="majorHAnsi" w:hAnsiTheme="majorHAnsi"/>
                <w:sz w:val="22"/>
                <w:szCs w:val="22"/>
                <w:lang w:val="en-CA"/>
              </w:rPr>
            </w:pPr>
          </w:p>
        </w:tc>
        <w:tc>
          <w:tcPr>
            <w:tcW w:w="3220" w:type="dxa"/>
          </w:tcPr>
          <w:p w14:paraId="47479681" w14:textId="58E128EC" w:rsidR="00F9614F" w:rsidRPr="005A4C83" w:rsidRDefault="00F9614F" w:rsidP="005A4C83">
            <w:pPr>
              <w:rPr>
                <w:rFonts w:asciiTheme="majorHAnsi" w:hAnsiTheme="majorHAnsi"/>
                <w:sz w:val="22"/>
                <w:szCs w:val="22"/>
                <w:lang w:val="en-CA"/>
              </w:rPr>
            </w:pPr>
            <w:r>
              <w:rPr>
                <w:rFonts w:asciiTheme="majorHAnsi" w:hAnsiTheme="majorHAnsi"/>
                <w:sz w:val="22"/>
                <w:szCs w:val="22"/>
                <w:lang w:val="en-CA"/>
              </w:rPr>
              <w:t>Consent form, instructions on how to run 2 meetings concurrently (1 for observers), timer, headset</w:t>
            </w:r>
            <w:r w:rsidR="006A15FF">
              <w:rPr>
                <w:rFonts w:asciiTheme="majorHAnsi" w:hAnsiTheme="majorHAnsi"/>
                <w:sz w:val="22"/>
                <w:szCs w:val="22"/>
                <w:lang w:val="en-CA"/>
              </w:rPr>
              <w:t>. Practice, practice, practice.</w:t>
            </w:r>
          </w:p>
        </w:tc>
      </w:tr>
      <w:tr w:rsidR="005A4C83" w:rsidRPr="005A4C83" w14:paraId="52FA296D" w14:textId="77777777" w:rsidTr="00CA0379">
        <w:trPr>
          <w:trHeight w:val="576"/>
        </w:trPr>
        <w:tc>
          <w:tcPr>
            <w:tcW w:w="3225" w:type="dxa"/>
          </w:tcPr>
          <w:p w14:paraId="620D6AFA" w14:textId="6C705F0D" w:rsidR="005A4C83" w:rsidRPr="005A4C83" w:rsidRDefault="00CA0379" w:rsidP="005A4C83">
            <w:pPr>
              <w:rPr>
                <w:rFonts w:asciiTheme="majorHAnsi" w:hAnsiTheme="majorHAnsi"/>
                <w:sz w:val="22"/>
                <w:szCs w:val="22"/>
                <w:lang w:val="en-CA"/>
              </w:rPr>
            </w:pPr>
            <w:r>
              <w:rPr>
                <w:rFonts w:asciiTheme="majorHAnsi" w:hAnsiTheme="majorHAnsi"/>
                <w:sz w:val="22"/>
                <w:szCs w:val="22"/>
                <w:lang w:val="en-CA"/>
              </w:rPr>
              <w:t xml:space="preserve">Review of </w:t>
            </w:r>
            <w:r w:rsidR="008A25D3">
              <w:rPr>
                <w:rFonts w:asciiTheme="majorHAnsi" w:hAnsiTheme="majorHAnsi"/>
                <w:sz w:val="22"/>
                <w:szCs w:val="22"/>
                <w:lang w:val="en-CA"/>
              </w:rPr>
              <w:t>study session</w:t>
            </w:r>
            <w:r>
              <w:rPr>
                <w:rFonts w:asciiTheme="majorHAnsi" w:hAnsiTheme="majorHAnsi"/>
                <w:sz w:val="22"/>
                <w:szCs w:val="22"/>
                <w:lang w:val="en-CA"/>
              </w:rPr>
              <w:t xml:space="preserve"> script </w:t>
            </w:r>
          </w:p>
        </w:tc>
        <w:tc>
          <w:tcPr>
            <w:tcW w:w="3229" w:type="dxa"/>
          </w:tcPr>
          <w:p w14:paraId="37CDD62F" w14:textId="566E449E" w:rsidR="005A4C83" w:rsidRPr="005A4C83" w:rsidRDefault="00DE2C93" w:rsidP="005A4C83">
            <w:pPr>
              <w:rPr>
                <w:rFonts w:asciiTheme="majorHAnsi" w:hAnsiTheme="majorHAnsi"/>
                <w:sz w:val="22"/>
                <w:szCs w:val="22"/>
                <w:lang w:val="en-CA"/>
              </w:rPr>
            </w:pPr>
            <w:r>
              <w:rPr>
                <w:rFonts w:asciiTheme="majorHAnsi" w:hAnsiTheme="majorHAnsi"/>
                <w:sz w:val="22"/>
                <w:szCs w:val="22"/>
                <w:lang w:val="en-CA"/>
              </w:rPr>
              <w:t>11/4</w:t>
            </w:r>
          </w:p>
        </w:tc>
        <w:tc>
          <w:tcPr>
            <w:tcW w:w="3220" w:type="dxa"/>
          </w:tcPr>
          <w:p w14:paraId="6E9E88FC" w14:textId="52E5DD87" w:rsidR="005A4C83" w:rsidRPr="005A4C83" w:rsidRDefault="00CA0379" w:rsidP="005A4C83">
            <w:pPr>
              <w:rPr>
                <w:rFonts w:asciiTheme="majorHAnsi" w:hAnsiTheme="majorHAnsi"/>
                <w:sz w:val="22"/>
                <w:szCs w:val="22"/>
                <w:lang w:val="en-CA"/>
              </w:rPr>
            </w:pPr>
            <w:r>
              <w:rPr>
                <w:rFonts w:asciiTheme="majorHAnsi" w:hAnsiTheme="majorHAnsi"/>
                <w:sz w:val="22"/>
                <w:szCs w:val="22"/>
                <w:lang w:val="en-CA"/>
              </w:rPr>
              <w:t xml:space="preserve">By someone in Research team (Brandon, Carly, </w:t>
            </w:r>
            <w:r w:rsidR="00DE2C93">
              <w:rPr>
                <w:rFonts w:asciiTheme="majorHAnsi" w:hAnsiTheme="majorHAnsi"/>
                <w:sz w:val="22"/>
                <w:szCs w:val="22"/>
                <w:lang w:val="en-CA"/>
              </w:rPr>
              <w:t>Daphne)</w:t>
            </w:r>
          </w:p>
        </w:tc>
      </w:tr>
      <w:tr w:rsidR="00CA0379" w:rsidRPr="005A4C83" w14:paraId="10B23203" w14:textId="77777777" w:rsidTr="00CA0379">
        <w:trPr>
          <w:trHeight w:val="576"/>
        </w:trPr>
        <w:tc>
          <w:tcPr>
            <w:tcW w:w="3225" w:type="dxa"/>
          </w:tcPr>
          <w:p w14:paraId="62141A6E" w14:textId="0ED90D36" w:rsidR="00CA0379" w:rsidRPr="005A4C83" w:rsidRDefault="00CA0379" w:rsidP="00CA0379">
            <w:pPr>
              <w:rPr>
                <w:rFonts w:asciiTheme="majorHAnsi" w:hAnsiTheme="majorHAnsi"/>
                <w:sz w:val="22"/>
                <w:szCs w:val="22"/>
                <w:lang w:val="en-CA"/>
              </w:rPr>
            </w:pPr>
            <w:r>
              <w:rPr>
                <w:rFonts w:asciiTheme="majorHAnsi" w:hAnsiTheme="majorHAnsi"/>
                <w:sz w:val="22"/>
                <w:szCs w:val="22"/>
                <w:lang w:val="en-CA"/>
              </w:rPr>
              <w:t>Recruit and schedule participants</w:t>
            </w:r>
          </w:p>
        </w:tc>
        <w:tc>
          <w:tcPr>
            <w:tcW w:w="3229" w:type="dxa"/>
          </w:tcPr>
          <w:p w14:paraId="3846D404" w14:textId="033E5EEE" w:rsidR="00CA0379" w:rsidRPr="005A4C83" w:rsidRDefault="00CA0379" w:rsidP="00CA0379">
            <w:pPr>
              <w:rPr>
                <w:rFonts w:asciiTheme="majorHAnsi" w:hAnsiTheme="majorHAnsi"/>
                <w:sz w:val="22"/>
                <w:szCs w:val="22"/>
                <w:lang w:val="en-CA"/>
              </w:rPr>
            </w:pPr>
            <w:r>
              <w:rPr>
                <w:rFonts w:asciiTheme="majorHAnsi" w:hAnsiTheme="majorHAnsi"/>
                <w:sz w:val="22"/>
                <w:szCs w:val="22"/>
                <w:lang w:val="en-CA"/>
              </w:rPr>
              <w:t>11/</w:t>
            </w:r>
            <w:r w:rsidR="00DE2C93">
              <w:rPr>
                <w:rFonts w:asciiTheme="majorHAnsi" w:hAnsiTheme="majorHAnsi"/>
                <w:sz w:val="22"/>
                <w:szCs w:val="22"/>
                <w:lang w:val="en-CA"/>
              </w:rPr>
              <w:t>3</w:t>
            </w:r>
            <w:r>
              <w:rPr>
                <w:rFonts w:asciiTheme="majorHAnsi" w:hAnsiTheme="majorHAnsi"/>
                <w:sz w:val="22"/>
                <w:szCs w:val="22"/>
                <w:lang w:val="en-CA"/>
              </w:rPr>
              <w:t xml:space="preserve"> – 11/7 (can continue if needed</w:t>
            </w:r>
            <w:r w:rsidR="00D03080">
              <w:rPr>
                <w:rFonts w:asciiTheme="majorHAnsi" w:hAnsiTheme="majorHAnsi"/>
                <w:sz w:val="22"/>
                <w:szCs w:val="22"/>
                <w:lang w:val="en-CA"/>
              </w:rPr>
              <w:t xml:space="preserve"> until 11/15</w:t>
            </w:r>
            <w:r>
              <w:rPr>
                <w:rFonts w:asciiTheme="majorHAnsi" w:hAnsiTheme="majorHAnsi"/>
                <w:sz w:val="22"/>
                <w:szCs w:val="22"/>
                <w:lang w:val="en-CA"/>
              </w:rPr>
              <w:t>)</w:t>
            </w:r>
          </w:p>
        </w:tc>
        <w:tc>
          <w:tcPr>
            <w:tcW w:w="3220" w:type="dxa"/>
          </w:tcPr>
          <w:p w14:paraId="10406011" w14:textId="77777777" w:rsidR="00CA0379" w:rsidRPr="005A4C83" w:rsidRDefault="00CA0379" w:rsidP="00CA0379">
            <w:pPr>
              <w:rPr>
                <w:rFonts w:asciiTheme="majorHAnsi" w:hAnsiTheme="majorHAnsi"/>
                <w:sz w:val="22"/>
                <w:szCs w:val="22"/>
                <w:lang w:val="en-CA"/>
              </w:rPr>
            </w:pPr>
          </w:p>
        </w:tc>
      </w:tr>
      <w:tr w:rsidR="00CA0379" w:rsidRPr="005A4C83" w14:paraId="34CA7471" w14:textId="77777777" w:rsidTr="00CA0379">
        <w:trPr>
          <w:trHeight w:val="576"/>
        </w:trPr>
        <w:tc>
          <w:tcPr>
            <w:tcW w:w="3225" w:type="dxa"/>
          </w:tcPr>
          <w:p w14:paraId="1F355BA8" w14:textId="13F60B0A" w:rsidR="00CA0379" w:rsidRPr="005A4C83" w:rsidRDefault="00CA0379" w:rsidP="00CA0379">
            <w:pPr>
              <w:rPr>
                <w:rFonts w:asciiTheme="majorHAnsi" w:hAnsiTheme="majorHAnsi"/>
                <w:sz w:val="22"/>
                <w:szCs w:val="22"/>
                <w:lang w:val="en-CA"/>
              </w:rPr>
            </w:pPr>
            <w:r>
              <w:rPr>
                <w:rFonts w:asciiTheme="majorHAnsi" w:hAnsiTheme="majorHAnsi"/>
                <w:sz w:val="22"/>
                <w:szCs w:val="22"/>
                <w:lang w:val="en-CA"/>
              </w:rPr>
              <w:t>Practice session</w:t>
            </w:r>
            <w:r w:rsidR="00F9614F">
              <w:rPr>
                <w:rFonts w:asciiTheme="majorHAnsi" w:hAnsiTheme="majorHAnsi"/>
                <w:sz w:val="22"/>
                <w:szCs w:val="22"/>
                <w:lang w:val="en-CA"/>
              </w:rPr>
              <w:t xml:space="preserve"> with </w:t>
            </w:r>
            <w:r w:rsidR="00A52BBF">
              <w:rPr>
                <w:rFonts w:asciiTheme="majorHAnsi" w:hAnsiTheme="majorHAnsi"/>
                <w:sz w:val="22"/>
                <w:szCs w:val="22"/>
                <w:lang w:val="en-CA"/>
              </w:rPr>
              <w:t xml:space="preserve">someone acting as </w:t>
            </w:r>
            <w:r w:rsidR="006A15FF">
              <w:rPr>
                <w:rFonts w:asciiTheme="majorHAnsi" w:hAnsiTheme="majorHAnsi"/>
                <w:sz w:val="22"/>
                <w:szCs w:val="22"/>
                <w:lang w:val="en-CA"/>
              </w:rPr>
              <w:t>customer</w:t>
            </w:r>
          </w:p>
        </w:tc>
        <w:tc>
          <w:tcPr>
            <w:tcW w:w="3229" w:type="dxa"/>
          </w:tcPr>
          <w:p w14:paraId="5D0A0935" w14:textId="663E9CB2" w:rsidR="00CA0379" w:rsidRPr="005A4C83" w:rsidRDefault="00CA0379" w:rsidP="00CA0379">
            <w:pPr>
              <w:rPr>
                <w:rFonts w:asciiTheme="majorHAnsi" w:hAnsiTheme="majorHAnsi"/>
                <w:sz w:val="22"/>
                <w:szCs w:val="22"/>
                <w:lang w:val="en-CA"/>
              </w:rPr>
            </w:pPr>
            <w:r>
              <w:rPr>
                <w:rFonts w:asciiTheme="majorHAnsi" w:hAnsiTheme="majorHAnsi"/>
                <w:sz w:val="22"/>
                <w:szCs w:val="22"/>
                <w:lang w:val="en-CA"/>
              </w:rPr>
              <w:t>11/7</w:t>
            </w:r>
          </w:p>
        </w:tc>
        <w:tc>
          <w:tcPr>
            <w:tcW w:w="3220" w:type="dxa"/>
          </w:tcPr>
          <w:p w14:paraId="6510138A" w14:textId="77777777" w:rsidR="00CA0379" w:rsidRPr="005A4C83" w:rsidRDefault="00CA0379" w:rsidP="00CA0379">
            <w:pPr>
              <w:rPr>
                <w:rFonts w:asciiTheme="majorHAnsi" w:hAnsiTheme="majorHAnsi"/>
                <w:sz w:val="22"/>
                <w:szCs w:val="22"/>
                <w:lang w:val="en-CA"/>
              </w:rPr>
            </w:pPr>
          </w:p>
        </w:tc>
      </w:tr>
      <w:tr w:rsidR="00CA0379" w:rsidRPr="005A4C83" w14:paraId="43BC80EB" w14:textId="77777777" w:rsidTr="00CA0379">
        <w:trPr>
          <w:trHeight w:val="576"/>
        </w:trPr>
        <w:tc>
          <w:tcPr>
            <w:tcW w:w="3225" w:type="dxa"/>
          </w:tcPr>
          <w:p w14:paraId="55E1EEB0" w14:textId="02E584E8" w:rsidR="00CA0379" w:rsidRPr="005A4C83" w:rsidRDefault="00DE2C93" w:rsidP="00CA0379">
            <w:pPr>
              <w:rPr>
                <w:rFonts w:asciiTheme="majorHAnsi" w:hAnsiTheme="majorHAnsi"/>
                <w:sz w:val="22"/>
                <w:szCs w:val="22"/>
                <w:lang w:val="en-CA"/>
              </w:rPr>
            </w:pPr>
            <w:r>
              <w:rPr>
                <w:rFonts w:asciiTheme="majorHAnsi" w:hAnsiTheme="majorHAnsi"/>
                <w:sz w:val="22"/>
                <w:szCs w:val="22"/>
                <w:lang w:val="en-CA"/>
              </w:rPr>
              <w:t xml:space="preserve">Conduct </w:t>
            </w:r>
            <w:r w:rsidR="008A25D3">
              <w:rPr>
                <w:rFonts w:asciiTheme="majorHAnsi" w:hAnsiTheme="majorHAnsi"/>
                <w:sz w:val="22"/>
                <w:szCs w:val="22"/>
                <w:lang w:val="en-CA"/>
              </w:rPr>
              <w:t xml:space="preserve">study </w:t>
            </w:r>
            <w:r>
              <w:rPr>
                <w:rFonts w:asciiTheme="majorHAnsi" w:hAnsiTheme="majorHAnsi"/>
                <w:sz w:val="22"/>
                <w:szCs w:val="22"/>
                <w:lang w:val="en-CA"/>
              </w:rPr>
              <w:t>sessions</w:t>
            </w:r>
          </w:p>
        </w:tc>
        <w:tc>
          <w:tcPr>
            <w:tcW w:w="3229" w:type="dxa"/>
          </w:tcPr>
          <w:p w14:paraId="578EB565" w14:textId="7D896C60" w:rsidR="00CA0379" w:rsidRPr="005A4C83" w:rsidRDefault="00DE2C93" w:rsidP="00CA0379">
            <w:pPr>
              <w:rPr>
                <w:rFonts w:asciiTheme="majorHAnsi" w:hAnsiTheme="majorHAnsi"/>
                <w:sz w:val="22"/>
                <w:szCs w:val="22"/>
                <w:lang w:val="en-CA"/>
              </w:rPr>
            </w:pPr>
            <w:r>
              <w:rPr>
                <w:rFonts w:asciiTheme="majorHAnsi" w:hAnsiTheme="majorHAnsi"/>
                <w:sz w:val="22"/>
                <w:szCs w:val="22"/>
                <w:lang w:val="en-CA"/>
              </w:rPr>
              <w:t>11/8 – 11/16</w:t>
            </w:r>
          </w:p>
        </w:tc>
        <w:tc>
          <w:tcPr>
            <w:tcW w:w="3220" w:type="dxa"/>
          </w:tcPr>
          <w:p w14:paraId="18D1CD45" w14:textId="21CEB41F" w:rsidR="00CA0379" w:rsidRPr="005A4C83" w:rsidRDefault="00DE2C93" w:rsidP="00CA0379">
            <w:pPr>
              <w:rPr>
                <w:rFonts w:asciiTheme="majorHAnsi" w:hAnsiTheme="majorHAnsi"/>
                <w:sz w:val="22"/>
                <w:szCs w:val="22"/>
                <w:lang w:val="en-CA"/>
              </w:rPr>
            </w:pPr>
            <w:r>
              <w:rPr>
                <w:rFonts w:asciiTheme="majorHAnsi" w:hAnsiTheme="majorHAnsi"/>
                <w:sz w:val="22"/>
                <w:szCs w:val="22"/>
                <w:lang w:val="en-CA"/>
              </w:rPr>
              <w:t>Record sessions, review/edit transcript ASAP after session</w:t>
            </w:r>
          </w:p>
        </w:tc>
      </w:tr>
      <w:tr w:rsidR="00CA0379" w:rsidRPr="005A4C83" w14:paraId="1D0B2E57" w14:textId="77777777" w:rsidTr="00CA0379">
        <w:trPr>
          <w:trHeight w:val="576"/>
        </w:trPr>
        <w:tc>
          <w:tcPr>
            <w:tcW w:w="3225" w:type="dxa"/>
          </w:tcPr>
          <w:p w14:paraId="31AAA1B2" w14:textId="301B29AA" w:rsidR="00CA0379" w:rsidRPr="005A4C83" w:rsidRDefault="006A15FF" w:rsidP="00CA0379">
            <w:pPr>
              <w:rPr>
                <w:rFonts w:asciiTheme="majorHAnsi" w:hAnsiTheme="majorHAnsi"/>
                <w:sz w:val="22"/>
                <w:szCs w:val="22"/>
                <w:lang w:val="en-CA"/>
              </w:rPr>
            </w:pPr>
            <w:r>
              <w:rPr>
                <w:rFonts w:asciiTheme="majorHAnsi" w:hAnsiTheme="majorHAnsi"/>
                <w:sz w:val="22"/>
                <w:szCs w:val="22"/>
                <w:lang w:val="en-CA"/>
              </w:rPr>
              <w:t>Analyze findings</w:t>
            </w:r>
          </w:p>
        </w:tc>
        <w:tc>
          <w:tcPr>
            <w:tcW w:w="3229" w:type="dxa"/>
          </w:tcPr>
          <w:p w14:paraId="7A09F9D6" w14:textId="7D286DED" w:rsidR="00CA0379" w:rsidRPr="005A4C83" w:rsidRDefault="00D5266B" w:rsidP="00CA0379">
            <w:pPr>
              <w:rPr>
                <w:rFonts w:asciiTheme="majorHAnsi" w:hAnsiTheme="majorHAnsi"/>
                <w:sz w:val="22"/>
                <w:szCs w:val="22"/>
                <w:lang w:val="en-CA"/>
              </w:rPr>
            </w:pPr>
            <w:r>
              <w:rPr>
                <w:rFonts w:asciiTheme="majorHAnsi" w:hAnsiTheme="majorHAnsi"/>
                <w:sz w:val="22"/>
                <w:szCs w:val="22"/>
                <w:lang w:val="en-CA"/>
              </w:rPr>
              <w:t>11/8</w:t>
            </w:r>
            <w:r w:rsidR="006A15FF">
              <w:rPr>
                <w:rFonts w:asciiTheme="majorHAnsi" w:hAnsiTheme="majorHAnsi"/>
                <w:sz w:val="22"/>
                <w:szCs w:val="22"/>
                <w:lang w:val="en-CA"/>
              </w:rPr>
              <w:t xml:space="preserve"> – 11/2</w:t>
            </w:r>
            <w:r>
              <w:rPr>
                <w:rFonts w:asciiTheme="majorHAnsi" w:hAnsiTheme="majorHAnsi"/>
                <w:sz w:val="22"/>
                <w:szCs w:val="22"/>
                <w:lang w:val="en-CA"/>
              </w:rPr>
              <w:t>3</w:t>
            </w:r>
          </w:p>
        </w:tc>
        <w:tc>
          <w:tcPr>
            <w:tcW w:w="3220" w:type="dxa"/>
          </w:tcPr>
          <w:p w14:paraId="6BC26E37" w14:textId="2E42EF1B" w:rsidR="00CA0379" w:rsidRPr="005A4C83" w:rsidRDefault="00D5266B" w:rsidP="00CA0379">
            <w:pPr>
              <w:rPr>
                <w:rFonts w:asciiTheme="majorHAnsi" w:hAnsiTheme="majorHAnsi"/>
                <w:sz w:val="22"/>
                <w:szCs w:val="22"/>
                <w:lang w:val="en-CA"/>
              </w:rPr>
            </w:pPr>
            <w:r>
              <w:rPr>
                <w:rFonts w:asciiTheme="majorHAnsi" w:hAnsiTheme="majorHAnsi"/>
                <w:sz w:val="22"/>
                <w:szCs w:val="22"/>
                <w:lang w:val="en-CA"/>
              </w:rPr>
              <w:t>Can start as soon as first session is complete</w:t>
            </w:r>
          </w:p>
        </w:tc>
      </w:tr>
      <w:tr w:rsidR="00D03080" w:rsidRPr="005A4C83" w14:paraId="4ED4EA0C" w14:textId="77777777" w:rsidTr="00CA0379">
        <w:trPr>
          <w:trHeight w:val="576"/>
        </w:trPr>
        <w:tc>
          <w:tcPr>
            <w:tcW w:w="3225" w:type="dxa"/>
          </w:tcPr>
          <w:p w14:paraId="7A084F1A" w14:textId="6E09FFC3" w:rsidR="00D03080" w:rsidRDefault="00D03080" w:rsidP="00CA0379">
            <w:pPr>
              <w:rPr>
                <w:rFonts w:asciiTheme="majorHAnsi" w:hAnsiTheme="majorHAnsi"/>
                <w:sz w:val="22"/>
                <w:szCs w:val="22"/>
                <w:lang w:val="en-CA"/>
              </w:rPr>
            </w:pPr>
            <w:r>
              <w:rPr>
                <w:rFonts w:asciiTheme="majorHAnsi" w:hAnsiTheme="majorHAnsi"/>
                <w:sz w:val="22"/>
                <w:szCs w:val="22"/>
                <w:lang w:val="en-CA"/>
              </w:rPr>
              <w:t>Thanksgiving holiday</w:t>
            </w:r>
          </w:p>
        </w:tc>
        <w:tc>
          <w:tcPr>
            <w:tcW w:w="3229" w:type="dxa"/>
          </w:tcPr>
          <w:p w14:paraId="2BCF9281" w14:textId="1304A2E5" w:rsidR="00D03080" w:rsidRDefault="00D03080" w:rsidP="00CA0379">
            <w:pPr>
              <w:rPr>
                <w:rFonts w:asciiTheme="majorHAnsi" w:hAnsiTheme="majorHAnsi"/>
                <w:sz w:val="22"/>
                <w:szCs w:val="22"/>
                <w:lang w:val="en-CA"/>
              </w:rPr>
            </w:pPr>
            <w:r>
              <w:rPr>
                <w:rFonts w:asciiTheme="majorHAnsi" w:hAnsiTheme="majorHAnsi"/>
                <w:sz w:val="22"/>
                <w:szCs w:val="22"/>
                <w:lang w:val="en-CA"/>
              </w:rPr>
              <w:t>11/24 – 11/25</w:t>
            </w:r>
          </w:p>
        </w:tc>
        <w:tc>
          <w:tcPr>
            <w:tcW w:w="3220" w:type="dxa"/>
          </w:tcPr>
          <w:p w14:paraId="553434A8" w14:textId="77777777" w:rsidR="00D03080" w:rsidRDefault="00D03080" w:rsidP="00CA0379">
            <w:pPr>
              <w:rPr>
                <w:rFonts w:asciiTheme="majorHAnsi" w:hAnsiTheme="majorHAnsi"/>
                <w:sz w:val="22"/>
                <w:szCs w:val="22"/>
                <w:lang w:val="en-CA"/>
              </w:rPr>
            </w:pPr>
          </w:p>
        </w:tc>
      </w:tr>
      <w:tr w:rsidR="00CA0379" w:rsidRPr="005A4C83" w14:paraId="5C23837D" w14:textId="77777777" w:rsidTr="00CA0379">
        <w:trPr>
          <w:trHeight w:val="576"/>
        </w:trPr>
        <w:tc>
          <w:tcPr>
            <w:tcW w:w="3225" w:type="dxa"/>
          </w:tcPr>
          <w:p w14:paraId="50FD8AE8" w14:textId="24BBCDC5" w:rsidR="00CA0379" w:rsidRPr="005A4C83" w:rsidRDefault="00D5266B" w:rsidP="00CA0379">
            <w:pPr>
              <w:rPr>
                <w:rFonts w:asciiTheme="majorHAnsi" w:hAnsiTheme="majorHAnsi"/>
                <w:sz w:val="22"/>
                <w:szCs w:val="22"/>
                <w:lang w:val="en-CA"/>
              </w:rPr>
            </w:pPr>
            <w:r>
              <w:rPr>
                <w:rFonts w:asciiTheme="majorHAnsi" w:hAnsiTheme="majorHAnsi"/>
                <w:sz w:val="22"/>
                <w:szCs w:val="22"/>
                <w:lang w:val="en-CA"/>
              </w:rPr>
              <w:t xml:space="preserve">Create journey map </w:t>
            </w:r>
          </w:p>
        </w:tc>
        <w:tc>
          <w:tcPr>
            <w:tcW w:w="3229" w:type="dxa"/>
          </w:tcPr>
          <w:p w14:paraId="29C6D52D" w14:textId="57B6577D" w:rsidR="00CA0379" w:rsidRPr="005A4C83" w:rsidRDefault="00D5266B" w:rsidP="00CA0379">
            <w:pPr>
              <w:rPr>
                <w:rFonts w:asciiTheme="majorHAnsi" w:hAnsiTheme="majorHAnsi"/>
                <w:sz w:val="22"/>
                <w:szCs w:val="22"/>
                <w:lang w:val="en-CA"/>
              </w:rPr>
            </w:pPr>
            <w:r>
              <w:rPr>
                <w:rFonts w:asciiTheme="majorHAnsi" w:hAnsiTheme="majorHAnsi"/>
                <w:sz w:val="22"/>
                <w:szCs w:val="22"/>
                <w:lang w:val="en-CA"/>
              </w:rPr>
              <w:t>11/28 – 12/</w:t>
            </w:r>
            <w:r w:rsidR="008A25D3">
              <w:rPr>
                <w:rFonts w:asciiTheme="majorHAnsi" w:hAnsiTheme="majorHAnsi"/>
                <w:sz w:val="22"/>
                <w:szCs w:val="22"/>
                <w:lang w:val="en-CA"/>
              </w:rPr>
              <w:t>5</w:t>
            </w:r>
          </w:p>
        </w:tc>
        <w:tc>
          <w:tcPr>
            <w:tcW w:w="3220" w:type="dxa"/>
          </w:tcPr>
          <w:p w14:paraId="4BECF298" w14:textId="77777777" w:rsidR="00CA0379" w:rsidRPr="005A4C83" w:rsidRDefault="00CA0379" w:rsidP="00CA0379">
            <w:pPr>
              <w:rPr>
                <w:rFonts w:asciiTheme="majorHAnsi" w:hAnsiTheme="majorHAnsi"/>
                <w:sz w:val="22"/>
                <w:szCs w:val="22"/>
                <w:lang w:val="en-CA"/>
              </w:rPr>
            </w:pPr>
          </w:p>
        </w:tc>
      </w:tr>
      <w:tr w:rsidR="006A15FF" w:rsidRPr="005A4C83" w14:paraId="2A9FF68B" w14:textId="77777777" w:rsidTr="00CA0379">
        <w:trPr>
          <w:trHeight w:val="576"/>
        </w:trPr>
        <w:tc>
          <w:tcPr>
            <w:tcW w:w="3225" w:type="dxa"/>
          </w:tcPr>
          <w:p w14:paraId="1F8C007C" w14:textId="53D1BD48" w:rsidR="006A15FF" w:rsidRDefault="00D5266B" w:rsidP="00CA0379">
            <w:pPr>
              <w:rPr>
                <w:rFonts w:asciiTheme="majorHAnsi" w:hAnsiTheme="majorHAnsi"/>
                <w:sz w:val="22"/>
                <w:szCs w:val="22"/>
                <w:lang w:val="en-CA"/>
              </w:rPr>
            </w:pPr>
            <w:r>
              <w:rPr>
                <w:rFonts w:asciiTheme="majorHAnsi" w:hAnsiTheme="majorHAnsi"/>
                <w:sz w:val="22"/>
                <w:szCs w:val="22"/>
                <w:lang w:val="en-CA"/>
              </w:rPr>
              <w:t>Create report</w:t>
            </w:r>
          </w:p>
        </w:tc>
        <w:tc>
          <w:tcPr>
            <w:tcW w:w="3229" w:type="dxa"/>
          </w:tcPr>
          <w:p w14:paraId="58FB4DB1" w14:textId="3FE7E194" w:rsidR="006A15FF" w:rsidRPr="005A4C83" w:rsidRDefault="00D5266B" w:rsidP="00CA0379">
            <w:pPr>
              <w:rPr>
                <w:rFonts w:asciiTheme="majorHAnsi" w:hAnsiTheme="majorHAnsi"/>
                <w:sz w:val="22"/>
                <w:szCs w:val="22"/>
                <w:lang w:val="en-CA"/>
              </w:rPr>
            </w:pPr>
            <w:r>
              <w:rPr>
                <w:rFonts w:asciiTheme="majorHAnsi" w:hAnsiTheme="majorHAnsi"/>
                <w:sz w:val="22"/>
                <w:szCs w:val="22"/>
                <w:lang w:val="en-CA"/>
              </w:rPr>
              <w:t>1</w:t>
            </w:r>
            <w:r w:rsidR="008A25D3">
              <w:rPr>
                <w:rFonts w:asciiTheme="majorHAnsi" w:hAnsiTheme="majorHAnsi"/>
                <w:sz w:val="22"/>
                <w:szCs w:val="22"/>
                <w:lang w:val="en-CA"/>
              </w:rPr>
              <w:t>2</w:t>
            </w:r>
            <w:r>
              <w:rPr>
                <w:rFonts w:asciiTheme="majorHAnsi" w:hAnsiTheme="majorHAnsi"/>
                <w:sz w:val="22"/>
                <w:szCs w:val="22"/>
                <w:lang w:val="en-CA"/>
              </w:rPr>
              <w:t>/</w:t>
            </w:r>
            <w:r w:rsidR="008A25D3">
              <w:rPr>
                <w:rFonts w:asciiTheme="majorHAnsi" w:hAnsiTheme="majorHAnsi"/>
                <w:sz w:val="22"/>
                <w:szCs w:val="22"/>
                <w:lang w:val="en-CA"/>
              </w:rPr>
              <w:t>5</w:t>
            </w:r>
            <w:r>
              <w:rPr>
                <w:rFonts w:asciiTheme="majorHAnsi" w:hAnsiTheme="majorHAnsi"/>
                <w:sz w:val="22"/>
                <w:szCs w:val="22"/>
                <w:lang w:val="en-CA"/>
              </w:rPr>
              <w:t xml:space="preserve"> – 1</w:t>
            </w:r>
            <w:r w:rsidR="008A25D3">
              <w:rPr>
                <w:rFonts w:asciiTheme="majorHAnsi" w:hAnsiTheme="majorHAnsi"/>
                <w:sz w:val="22"/>
                <w:szCs w:val="22"/>
                <w:lang w:val="en-CA"/>
              </w:rPr>
              <w:t>2</w:t>
            </w:r>
            <w:r>
              <w:rPr>
                <w:rFonts w:asciiTheme="majorHAnsi" w:hAnsiTheme="majorHAnsi"/>
                <w:sz w:val="22"/>
                <w:szCs w:val="22"/>
                <w:lang w:val="en-CA"/>
              </w:rPr>
              <w:t>/</w:t>
            </w:r>
            <w:r w:rsidR="008A25D3">
              <w:rPr>
                <w:rFonts w:asciiTheme="majorHAnsi" w:hAnsiTheme="majorHAnsi"/>
                <w:sz w:val="22"/>
                <w:szCs w:val="22"/>
                <w:lang w:val="en-CA"/>
              </w:rPr>
              <w:t>8</w:t>
            </w:r>
          </w:p>
        </w:tc>
        <w:tc>
          <w:tcPr>
            <w:tcW w:w="3220" w:type="dxa"/>
          </w:tcPr>
          <w:p w14:paraId="3BE0656E" w14:textId="77777777" w:rsidR="006A15FF" w:rsidRPr="005A4C83" w:rsidRDefault="006A15FF" w:rsidP="00CA0379">
            <w:pPr>
              <w:rPr>
                <w:rFonts w:asciiTheme="majorHAnsi" w:hAnsiTheme="majorHAnsi"/>
                <w:sz w:val="22"/>
                <w:szCs w:val="22"/>
                <w:lang w:val="en-CA"/>
              </w:rPr>
            </w:pPr>
          </w:p>
        </w:tc>
      </w:tr>
      <w:tr w:rsidR="006A15FF" w:rsidRPr="005A4C83" w14:paraId="309A0E69" w14:textId="77777777" w:rsidTr="00CA0379">
        <w:trPr>
          <w:trHeight w:val="576"/>
        </w:trPr>
        <w:tc>
          <w:tcPr>
            <w:tcW w:w="3225" w:type="dxa"/>
          </w:tcPr>
          <w:p w14:paraId="432A42FD" w14:textId="203E9F93" w:rsidR="006A15FF" w:rsidRDefault="006A15FF" w:rsidP="00CA0379">
            <w:pPr>
              <w:rPr>
                <w:rFonts w:asciiTheme="majorHAnsi" w:hAnsiTheme="majorHAnsi"/>
                <w:sz w:val="22"/>
                <w:szCs w:val="22"/>
                <w:lang w:val="en-CA"/>
              </w:rPr>
            </w:pPr>
            <w:r>
              <w:rPr>
                <w:rFonts w:asciiTheme="majorHAnsi" w:hAnsiTheme="majorHAnsi"/>
                <w:sz w:val="22"/>
                <w:szCs w:val="22"/>
                <w:lang w:val="en-CA"/>
              </w:rPr>
              <w:t>Present findings</w:t>
            </w:r>
          </w:p>
        </w:tc>
        <w:tc>
          <w:tcPr>
            <w:tcW w:w="3229" w:type="dxa"/>
          </w:tcPr>
          <w:p w14:paraId="4758C77D" w14:textId="4AB9903E" w:rsidR="006A15FF" w:rsidRPr="005A4C83" w:rsidRDefault="00D5266B" w:rsidP="00CA0379">
            <w:pPr>
              <w:rPr>
                <w:rFonts w:asciiTheme="majorHAnsi" w:hAnsiTheme="majorHAnsi"/>
                <w:sz w:val="22"/>
                <w:szCs w:val="22"/>
                <w:lang w:val="en-CA"/>
              </w:rPr>
            </w:pPr>
            <w:r>
              <w:rPr>
                <w:rFonts w:asciiTheme="majorHAnsi" w:hAnsiTheme="majorHAnsi"/>
                <w:sz w:val="22"/>
                <w:szCs w:val="22"/>
                <w:lang w:val="en-CA"/>
              </w:rPr>
              <w:t>Prior to 12/1</w:t>
            </w:r>
            <w:r w:rsidR="008A25D3">
              <w:rPr>
                <w:rFonts w:asciiTheme="majorHAnsi" w:hAnsiTheme="majorHAnsi"/>
                <w:sz w:val="22"/>
                <w:szCs w:val="22"/>
                <w:lang w:val="en-CA"/>
              </w:rPr>
              <w:t>5</w:t>
            </w:r>
          </w:p>
        </w:tc>
        <w:tc>
          <w:tcPr>
            <w:tcW w:w="3220" w:type="dxa"/>
          </w:tcPr>
          <w:p w14:paraId="33E9EF9C" w14:textId="77777777" w:rsidR="006A15FF" w:rsidRPr="005A4C83" w:rsidRDefault="006A15FF" w:rsidP="00CA0379">
            <w:pPr>
              <w:rPr>
                <w:rFonts w:asciiTheme="majorHAnsi" w:hAnsiTheme="majorHAnsi"/>
                <w:sz w:val="22"/>
                <w:szCs w:val="22"/>
                <w:lang w:val="en-CA"/>
              </w:rPr>
            </w:pPr>
          </w:p>
        </w:tc>
      </w:tr>
    </w:tbl>
    <w:p w14:paraId="52C87F7B" w14:textId="77777777" w:rsidR="005A4C83" w:rsidRPr="005A4C83" w:rsidRDefault="005A4C83" w:rsidP="005A4C83">
      <w:pPr>
        <w:rPr>
          <w:rFonts w:asciiTheme="majorHAnsi" w:hAnsiTheme="majorHAnsi"/>
          <w:sz w:val="22"/>
          <w:szCs w:val="22"/>
          <w:lang w:val="en-CA"/>
        </w:rPr>
      </w:pPr>
    </w:p>
    <w:sectPr w:rsidR="005A4C83" w:rsidRPr="005A4C83">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BD1D" w14:textId="77777777" w:rsidR="00031EB8" w:rsidRDefault="00031EB8">
      <w:r>
        <w:separator/>
      </w:r>
    </w:p>
  </w:endnote>
  <w:endnote w:type="continuationSeparator" w:id="0">
    <w:p w14:paraId="78888EAA" w14:textId="77777777" w:rsidR="00031EB8" w:rsidRDefault="0003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Fira Sans Regular">
    <w:altName w:val="Fira Sans"/>
    <w:panose1 w:val="020B0604020202020204"/>
    <w:charset w:val="00"/>
    <w:family w:val="roman"/>
    <w:pitch w:val="default"/>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BF7A" w14:textId="77777777" w:rsidR="009C15B0" w:rsidRDefault="009C1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2465" w14:textId="77777777" w:rsidR="009C15B0" w:rsidRDefault="009C1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0EEB" w14:textId="77777777" w:rsidR="009C15B0" w:rsidRDefault="009C1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D07D" w14:textId="77777777" w:rsidR="00031EB8" w:rsidRDefault="00031EB8">
      <w:r>
        <w:separator/>
      </w:r>
    </w:p>
  </w:footnote>
  <w:footnote w:type="continuationSeparator" w:id="0">
    <w:p w14:paraId="353E29B3" w14:textId="77777777" w:rsidR="00031EB8" w:rsidRDefault="00031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7599" w14:textId="77777777" w:rsidR="009C15B0" w:rsidRDefault="009C1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D700" w14:textId="77777777" w:rsidR="009C15B0" w:rsidRDefault="009C1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D44C" w14:textId="77777777" w:rsidR="009C15B0" w:rsidRDefault="009C1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139C4"/>
    <w:multiLevelType w:val="hybridMultilevel"/>
    <w:tmpl w:val="5DBA342C"/>
    <w:lvl w:ilvl="0" w:tplc="CB82D014">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AF1677"/>
    <w:multiLevelType w:val="hybridMultilevel"/>
    <w:tmpl w:val="24785E14"/>
    <w:styleLink w:val="ImportedStyle2"/>
    <w:lvl w:ilvl="0" w:tplc="9EC0C2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6A36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7E92F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7E6F4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3E20C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10229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004DE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2AB14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E4FDE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BC7FC9"/>
    <w:multiLevelType w:val="hybridMultilevel"/>
    <w:tmpl w:val="A3A690D2"/>
    <w:lvl w:ilvl="0" w:tplc="9B603278">
      <w:start w:val="1"/>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D66D5"/>
    <w:multiLevelType w:val="hybridMultilevel"/>
    <w:tmpl w:val="AFAA985C"/>
    <w:lvl w:ilvl="0" w:tplc="20CCB4C6">
      <w:start w:val="1"/>
      <w:numFmt w:val="bullet"/>
      <w:lvlText w:val="•"/>
      <w:lvlJc w:val="left"/>
      <w:pPr>
        <w:ind w:left="720" w:hanging="360"/>
      </w:pPr>
      <w:rPr>
        <w:rFonts w:hint="default"/>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C633A"/>
    <w:multiLevelType w:val="hybridMultilevel"/>
    <w:tmpl w:val="C4245190"/>
    <w:lvl w:ilvl="0" w:tplc="28CEB326">
      <w:start w:val="1"/>
      <w:numFmt w:val="bullet"/>
      <w:lvlText w:val=""/>
      <w:lvlJc w:val="left"/>
      <w:pPr>
        <w:ind w:left="720" w:hanging="360"/>
      </w:pPr>
      <w:rPr>
        <w:rFonts w:ascii="Symbol" w:hAnsi="Symbol" w:hint="default"/>
        <w:vertAlign w:val="subscrip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F75E2"/>
    <w:multiLevelType w:val="hybridMultilevel"/>
    <w:tmpl w:val="569AEE3E"/>
    <w:lvl w:ilvl="0" w:tplc="20CCB4C6">
      <w:start w:val="1"/>
      <w:numFmt w:val="bullet"/>
      <w:lvlText w:val="•"/>
      <w:lvlJc w:val="left"/>
      <w:pPr>
        <w:ind w:left="720" w:hanging="360"/>
      </w:pPr>
      <w:rPr>
        <w:rFonts w:hint="default"/>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D51EF"/>
    <w:multiLevelType w:val="hybridMultilevel"/>
    <w:tmpl w:val="09BA91EA"/>
    <w:lvl w:ilvl="0" w:tplc="04090001">
      <w:start w:val="1"/>
      <w:numFmt w:val="bullet"/>
      <w:lvlText w:val=""/>
      <w:lvlJc w:val="left"/>
      <w:pPr>
        <w:ind w:left="720" w:hanging="360"/>
      </w:pPr>
      <w:rPr>
        <w:rFonts w:ascii="Symbol" w:hAnsi="Symbol" w:hint="default"/>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83CF9"/>
    <w:multiLevelType w:val="hybridMultilevel"/>
    <w:tmpl w:val="C8621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90128"/>
    <w:multiLevelType w:val="hybridMultilevel"/>
    <w:tmpl w:val="0D468DEC"/>
    <w:styleLink w:val="ImportedStyle4"/>
    <w:lvl w:ilvl="0" w:tplc="1B2832F6">
      <w:start w:val="1"/>
      <w:numFmt w:val="bullet"/>
      <w:lvlText w:val="·"/>
      <w:lvlJc w:val="left"/>
      <w:pPr>
        <w:ind w:left="8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A2E860">
      <w:start w:val="1"/>
      <w:numFmt w:val="bullet"/>
      <w:lvlText w:val="o"/>
      <w:lvlJc w:val="left"/>
      <w:pPr>
        <w:ind w:left="15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CCBB10">
      <w:start w:val="1"/>
      <w:numFmt w:val="bullet"/>
      <w:lvlText w:val="▪"/>
      <w:lvlJc w:val="left"/>
      <w:pPr>
        <w:ind w:left="22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88E3EC">
      <w:start w:val="1"/>
      <w:numFmt w:val="bullet"/>
      <w:lvlText w:val="·"/>
      <w:lvlJc w:val="left"/>
      <w:pPr>
        <w:ind w:left="294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2BF88">
      <w:start w:val="1"/>
      <w:numFmt w:val="bullet"/>
      <w:lvlText w:val="o"/>
      <w:lvlJc w:val="left"/>
      <w:pPr>
        <w:ind w:left="366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88A0BC">
      <w:start w:val="1"/>
      <w:numFmt w:val="bullet"/>
      <w:lvlText w:val="▪"/>
      <w:lvlJc w:val="left"/>
      <w:pPr>
        <w:ind w:left="438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D06082">
      <w:start w:val="1"/>
      <w:numFmt w:val="bullet"/>
      <w:lvlText w:val="·"/>
      <w:lvlJc w:val="left"/>
      <w:pPr>
        <w:ind w:left="510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C0866A">
      <w:start w:val="1"/>
      <w:numFmt w:val="bullet"/>
      <w:lvlText w:val="o"/>
      <w:lvlJc w:val="left"/>
      <w:pPr>
        <w:ind w:left="58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4E152E">
      <w:start w:val="1"/>
      <w:numFmt w:val="bullet"/>
      <w:lvlText w:val="▪"/>
      <w:lvlJc w:val="left"/>
      <w:pPr>
        <w:ind w:left="654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EA652E"/>
    <w:multiLevelType w:val="multilevel"/>
    <w:tmpl w:val="A77E1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6634E1"/>
    <w:multiLevelType w:val="hybridMultilevel"/>
    <w:tmpl w:val="8B9C4308"/>
    <w:lvl w:ilvl="0" w:tplc="5C5A6FCE">
      <w:start w:val="5"/>
      <w:numFmt w:val="bullet"/>
      <w:lvlText w:val="-"/>
      <w:lvlJc w:val="left"/>
      <w:pPr>
        <w:ind w:left="720" w:hanging="360"/>
      </w:pPr>
      <w:rPr>
        <w:rFonts w:ascii="Helvetica" w:eastAsia="Helvetica"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B41D8"/>
    <w:multiLevelType w:val="hybridMultilevel"/>
    <w:tmpl w:val="4FD4DB42"/>
    <w:lvl w:ilvl="0" w:tplc="6C4CF8C6">
      <w:start w:val="1"/>
      <w:numFmt w:val="bullet"/>
      <w:lvlText w:val="-"/>
      <w:lvlJc w:val="left"/>
      <w:pPr>
        <w:ind w:left="720" w:hanging="360"/>
      </w:pPr>
      <w:rPr>
        <w:rFonts w:ascii="Helvetica" w:eastAsia="Helvetica"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A7381"/>
    <w:multiLevelType w:val="hybridMultilevel"/>
    <w:tmpl w:val="D9A40E2C"/>
    <w:lvl w:ilvl="0" w:tplc="B554DF2A">
      <w:start w:val="1"/>
      <w:numFmt w:val="bullet"/>
      <w:lvlText w:val=""/>
      <w:lvlJc w:val="left"/>
      <w:pPr>
        <w:ind w:left="720" w:hanging="360"/>
      </w:pPr>
      <w:rPr>
        <w:rFonts w:ascii="Symbol" w:eastAsia="Arial Unicode MS" w:hAnsi="Symbol" w:cs="Arial Unicode MS" w:hint="default"/>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37E9C"/>
    <w:multiLevelType w:val="hybridMultilevel"/>
    <w:tmpl w:val="E0C45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2A249B"/>
    <w:multiLevelType w:val="multilevel"/>
    <w:tmpl w:val="1D12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82CD8"/>
    <w:multiLevelType w:val="hybridMultilevel"/>
    <w:tmpl w:val="A0F45212"/>
    <w:lvl w:ilvl="0" w:tplc="05A0054C">
      <w:numFmt w:val="bullet"/>
      <w:lvlText w:val=""/>
      <w:lvlJc w:val="left"/>
      <w:pPr>
        <w:ind w:left="720" w:hanging="360"/>
      </w:pPr>
      <w:rPr>
        <w:rFonts w:ascii="Symbol" w:eastAsia="Helvetic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16EFB"/>
    <w:multiLevelType w:val="hybridMultilevel"/>
    <w:tmpl w:val="54CEF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D211A"/>
    <w:multiLevelType w:val="hybridMultilevel"/>
    <w:tmpl w:val="443C4822"/>
    <w:styleLink w:val="ImportedStyle1"/>
    <w:lvl w:ilvl="0" w:tplc="929874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AC4C2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34FC6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E8E6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E6D96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226CF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7E4D9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4AE4B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78EE0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FF1688"/>
    <w:multiLevelType w:val="hybridMultilevel"/>
    <w:tmpl w:val="2E060F58"/>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2FFF0237"/>
    <w:multiLevelType w:val="hybridMultilevel"/>
    <w:tmpl w:val="27EA9A3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325D57A9"/>
    <w:multiLevelType w:val="hybridMultilevel"/>
    <w:tmpl w:val="CFAA4C6A"/>
    <w:lvl w:ilvl="0" w:tplc="F7DC774A">
      <w:numFmt w:val="bullet"/>
      <w:lvlText w:val=""/>
      <w:lvlJc w:val="left"/>
      <w:pPr>
        <w:ind w:left="720" w:hanging="360"/>
      </w:pPr>
      <w:rPr>
        <w:rFonts w:ascii="Symbol" w:eastAsia="Helvetica"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95E43"/>
    <w:multiLevelType w:val="hybridMultilevel"/>
    <w:tmpl w:val="D98C6A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35F668E2"/>
    <w:multiLevelType w:val="hybridMultilevel"/>
    <w:tmpl w:val="C29C64F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 w15:restartNumberingAfterBreak="0">
    <w:nsid w:val="37601319"/>
    <w:multiLevelType w:val="hybridMultilevel"/>
    <w:tmpl w:val="14741F26"/>
    <w:lvl w:ilvl="0" w:tplc="81146FB0">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12FA0"/>
    <w:multiLevelType w:val="hybridMultilevel"/>
    <w:tmpl w:val="24785E14"/>
    <w:numStyleLink w:val="ImportedStyle2"/>
  </w:abstractNum>
  <w:abstractNum w:abstractNumId="26" w15:restartNumberingAfterBreak="0">
    <w:nsid w:val="397E4F81"/>
    <w:multiLevelType w:val="hybridMultilevel"/>
    <w:tmpl w:val="925C4EDC"/>
    <w:styleLink w:val="Numbered"/>
    <w:lvl w:ilvl="0" w:tplc="A6C45636">
      <w:start w:val="1"/>
      <w:numFmt w:val="decimal"/>
      <w:suff w:val="nothing"/>
      <w:lvlText w:val="%1."/>
      <w:lvlJc w:val="left"/>
      <w:pPr>
        <w:ind w:left="440" w:hanging="340"/>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1" w:tplc="B420D056">
      <w:start w:val="1"/>
      <w:numFmt w:val="decimal"/>
      <w:suff w:val="nothing"/>
      <w:lvlText w:val="%2."/>
      <w:lvlJc w:val="left"/>
      <w:pPr>
        <w:ind w:left="628" w:hanging="348"/>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2" w:tplc="FF04C920">
      <w:start w:val="1"/>
      <w:numFmt w:val="decimal"/>
      <w:suff w:val="nothing"/>
      <w:lvlText w:val="%3."/>
      <w:lvlJc w:val="left"/>
      <w:pPr>
        <w:ind w:left="808" w:hanging="348"/>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3" w:tplc="4BD45B18">
      <w:start w:val="1"/>
      <w:numFmt w:val="decimal"/>
      <w:suff w:val="nothing"/>
      <w:lvlText w:val="%4."/>
      <w:lvlJc w:val="left"/>
      <w:pPr>
        <w:ind w:left="988" w:hanging="348"/>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4" w:tplc="FFC23BFC">
      <w:start w:val="1"/>
      <w:numFmt w:val="decimal"/>
      <w:suff w:val="nothing"/>
      <w:lvlText w:val="%5."/>
      <w:lvlJc w:val="left"/>
      <w:pPr>
        <w:ind w:left="1168" w:hanging="348"/>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5" w:tplc="A858E9AA">
      <w:start w:val="1"/>
      <w:numFmt w:val="decimal"/>
      <w:suff w:val="nothing"/>
      <w:lvlText w:val="%6."/>
      <w:lvlJc w:val="left"/>
      <w:pPr>
        <w:ind w:left="1348" w:hanging="348"/>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6" w:tplc="B8065508">
      <w:start w:val="1"/>
      <w:numFmt w:val="decimal"/>
      <w:suff w:val="nothing"/>
      <w:lvlText w:val="%7."/>
      <w:lvlJc w:val="left"/>
      <w:pPr>
        <w:ind w:left="1528" w:hanging="348"/>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7" w:tplc="7A3230AC">
      <w:start w:val="1"/>
      <w:numFmt w:val="decimal"/>
      <w:suff w:val="nothing"/>
      <w:lvlText w:val="%8."/>
      <w:lvlJc w:val="left"/>
      <w:pPr>
        <w:ind w:left="1708" w:hanging="348"/>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8" w:tplc="C090FF1A">
      <w:start w:val="1"/>
      <w:numFmt w:val="decimal"/>
      <w:suff w:val="nothing"/>
      <w:lvlText w:val="%9."/>
      <w:lvlJc w:val="left"/>
      <w:pPr>
        <w:ind w:left="1888" w:hanging="348"/>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B641859"/>
    <w:multiLevelType w:val="hybridMultilevel"/>
    <w:tmpl w:val="970873DA"/>
    <w:lvl w:ilvl="0" w:tplc="10284BE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AA797C"/>
    <w:multiLevelType w:val="hybridMultilevel"/>
    <w:tmpl w:val="BC52137A"/>
    <w:styleLink w:val="Bullets"/>
    <w:lvl w:ilvl="0" w:tplc="7B8C453A">
      <w:start w:val="1"/>
      <w:numFmt w:val="bullet"/>
      <w:lvlText w:val="•"/>
      <w:lvlJc w:val="left"/>
      <w:pPr>
        <w:tabs>
          <w:tab w:val="left" w:pos="1493"/>
          <w:tab w:val="left" w:pos="2986"/>
          <w:tab w:val="left" w:pos="4479"/>
          <w:tab w:val="left" w:pos="5972"/>
          <w:tab w:val="left" w:pos="7465"/>
          <w:tab w:val="left" w:pos="8860"/>
        </w:tabs>
        <w:ind w:left="1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1" w:tplc="1A022E64">
      <w:start w:val="1"/>
      <w:numFmt w:val="bullet"/>
      <w:lvlText w:val="•"/>
      <w:lvlJc w:val="left"/>
      <w:pPr>
        <w:tabs>
          <w:tab w:val="left" w:pos="1493"/>
          <w:tab w:val="left" w:pos="2986"/>
          <w:tab w:val="left" w:pos="4479"/>
          <w:tab w:val="left" w:pos="5972"/>
          <w:tab w:val="left" w:pos="7465"/>
          <w:tab w:val="left" w:pos="8860"/>
        </w:tabs>
        <w:ind w:left="7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2" w:tplc="2E061862">
      <w:start w:val="1"/>
      <w:numFmt w:val="bullet"/>
      <w:lvlText w:val="•"/>
      <w:lvlJc w:val="left"/>
      <w:pPr>
        <w:tabs>
          <w:tab w:val="left" w:pos="1493"/>
          <w:tab w:val="left" w:pos="2986"/>
          <w:tab w:val="left" w:pos="4479"/>
          <w:tab w:val="left" w:pos="5972"/>
          <w:tab w:val="left" w:pos="7465"/>
          <w:tab w:val="left" w:pos="8860"/>
        </w:tabs>
        <w:ind w:left="13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C3A4F928">
      <w:start w:val="1"/>
      <w:numFmt w:val="bullet"/>
      <w:lvlText w:val="•"/>
      <w:lvlJc w:val="left"/>
      <w:pPr>
        <w:tabs>
          <w:tab w:val="left" w:pos="1493"/>
          <w:tab w:val="left" w:pos="2986"/>
          <w:tab w:val="left" w:pos="4479"/>
          <w:tab w:val="left" w:pos="5972"/>
          <w:tab w:val="left" w:pos="7465"/>
          <w:tab w:val="left" w:pos="8860"/>
        </w:tabs>
        <w:ind w:left="19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4" w:tplc="21A2A190">
      <w:start w:val="1"/>
      <w:numFmt w:val="bullet"/>
      <w:lvlText w:val="•"/>
      <w:lvlJc w:val="left"/>
      <w:pPr>
        <w:tabs>
          <w:tab w:val="left" w:pos="1493"/>
          <w:tab w:val="left" w:pos="2986"/>
          <w:tab w:val="left" w:pos="4479"/>
          <w:tab w:val="left" w:pos="5972"/>
          <w:tab w:val="left" w:pos="7465"/>
          <w:tab w:val="left" w:pos="8860"/>
        </w:tabs>
        <w:ind w:left="25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5" w:tplc="BF08225E">
      <w:start w:val="1"/>
      <w:numFmt w:val="bullet"/>
      <w:lvlText w:val="•"/>
      <w:lvlJc w:val="left"/>
      <w:pPr>
        <w:tabs>
          <w:tab w:val="left" w:pos="1493"/>
          <w:tab w:val="left" w:pos="2986"/>
          <w:tab w:val="left" w:pos="4479"/>
          <w:tab w:val="left" w:pos="5972"/>
          <w:tab w:val="left" w:pos="7465"/>
          <w:tab w:val="left" w:pos="8860"/>
        </w:tabs>
        <w:ind w:left="31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D2CEBBA0">
      <w:start w:val="1"/>
      <w:numFmt w:val="bullet"/>
      <w:lvlText w:val="•"/>
      <w:lvlJc w:val="left"/>
      <w:pPr>
        <w:tabs>
          <w:tab w:val="left" w:pos="1493"/>
          <w:tab w:val="left" w:pos="2986"/>
          <w:tab w:val="left" w:pos="4479"/>
          <w:tab w:val="left" w:pos="5972"/>
          <w:tab w:val="left" w:pos="7465"/>
          <w:tab w:val="left" w:pos="8860"/>
        </w:tabs>
        <w:ind w:left="37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7" w:tplc="963E5CC2">
      <w:start w:val="1"/>
      <w:numFmt w:val="bullet"/>
      <w:lvlText w:val="•"/>
      <w:lvlJc w:val="left"/>
      <w:pPr>
        <w:tabs>
          <w:tab w:val="left" w:pos="1493"/>
          <w:tab w:val="left" w:pos="2986"/>
          <w:tab w:val="left" w:pos="4479"/>
          <w:tab w:val="left" w:pos="5972"/>
          <w:tab w:val="left" w:pos="7465"/>
          <w:tab w:val="left" w:pos="8860"/>
        </w:tabs>
        <w:ind w:left="43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8" w:tplc="F288CA80">
      <w:start w:val="1"/>
      <w:numFmt w:val="bullet"/>
      <w:lvlText w:val="•"/>
      <w:lvlJc w:val="left"/>
      <w:pPr>
        <w:tabs>
          <w:tab w:val="left" w:pos="1493"/>
          <w:tab w:val="left" w:pos="2986"/>
          <w:tab w:val="left" w:pos="4479"/>
          <w:tab w:val="left" w:pos="5972"/>
          <w:tab w:val="left" w:pos="7465"/>
          <w:tab w:val="left" w:pos="8860"/>
        </w:tabs>
        <w:ind w:left="497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CD15EAB"/>
    <w:multiLevelType w:val="hybridMultilevel"/>
    <w:tmpl w:val="3F32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F71B9"/>
    <w:multiLevelType w:val="hybridMultilevel"/>
    <w:tmpl w:val="26C822B4"/>
    <w:lvl w:ilvl="0" w:tplc="81146FB0">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03157"/>
    <w:multiLevelType w:val="hybridMultilevel"/>
    <w:tmpl w:val="24924DA0"/>
    <w:lvl w:ilvl="0" w:tplc="0409000D">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76A1B60">
      <w:start w:val="1"/>
      <w:numFmt w:val="bullet"/>
      <w:lvlText w:val="o"/>
      <w:lvlJc w:val="left"/>
      <w:pPr>
        <w:ind w:left="15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3E7576">
      <w:start w:val="1"/>
      <w:numFmt w:val="bullet"/>
      <w:lvlText w:val="▪"/>
      <w:lvlJc w:val="left"/>
      <w:pPr>
        <w:ind w:left="22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88916C">
      <w:start w:val="1"/>
      <w:numFmt w:val="bullet"/>
      <w:lvlText w:val="·"/>
      <w:lvlJc w:val="left"/>
      <w:pPr>
        <w:ind w:left="294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BACA32">
      <w:start w:val="1"/>
      <w:numFmt w:val="bullet"/>
      <w:lvlText w:val="o"/>
      <w:lvlJc w:val="left"/>
      <w:pPr>
        <w:ind w:left="366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FCD974">
      <w:start w:val="1"/>
      <w:numFmt w:val="bullet"/>
      <w:lvlText w:val="▪"/>
      <w:lvlJc w:val="left"/>
      <w:pPr>
        <w:ind w:left="438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98B9C2">
      <w:start w:val="1"/>
      <w:numFmt w:val="bullet"/>
      <w:lvlText w:val="·"/>
      <w:lvlJc w:val="left"/>
      <w:pPr>
        <w:ind w:left="510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70A7C4">
      <w:start w:val="1"/>
      <w:numFmt w:val="bullet"/>
      <w:lvlText w:val="o"/>
      <w:lvlJc w:val="left"/>
      <w:pPr>
        <w:ind w:left="58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2A3FD0">
      <w:start w:val="1"/>
      <w:numFmt w:val="bullet"/>
      <w:lvlText w:val="▪"/>
      <w:lvlJc w:val="left"/>
      <w:pPr>
        <w:ind w:left="654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9A164C9"/>
    <w:multiLevelType w:val="hybridMultilevel"/>
    <w:tmpl w:val="C4CC52EE"/>
    <w:lvl w:ilvl="0" w:tplc="35DA6B82">
      <w:numFmt w:val="bullet"/>
      <w:lvlText w:val=""/>
      <w:lvlJc w:val="left"/>
      <w:pPr>
        <w:ind w:left="720" w:hanging="360"/>
      </w:pPr>
      <w:rPr>
        <w:rFonts w:ascii="Symbol" w:eastAsia="Helvetica"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FD753F"/>
    <w:multiLevelType w:val="hybridMultilevel"/>
    <w:tmpl w:val="9F142A48"/>
    <w:lvl w:ilvl="0" w:tplc="C04234CA">
      <w:numFmt w:val="bullet"/>
      <w:lvlText w:val=""/>
      <w:lvlJc w:val="left"/>
      <w:pPr>
        <w:ind w:left="720" w:hanging="360"/>
      </w:pPr>
      <w:rPr>
        <w:rFonts w:ascii="Symbol" w:eastAsia="Helvetic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034E2"/>
    <w:multiLevelType w:val="hybridMultilevel"/>
    <w:tmpl w:val="FDCE5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911E5F"/>
    <w:multiLevelType w:val="hybridMultilevel"/>
    <w:tmpl w:val="9176C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15:restartNumberingAfterBreak="0">
    <w:nsid w:val="568B4DD3"/>
    <w:multiLevelType w:val="hybridMultilevel"/>
    <w:tmpl w:val="9968C420"/>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76A1B60">
      <w:start w:val="1"/>
      <w:numFmt w:val="bullet"/>
      <w:lvlText w:val="o"/>
      <w:lvlJc w:val="left"/>
      <w:pPr>
        <w:ind w:left="15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3E7576">
      <w:start w:val="1"/>
      <w:numFmt w:val="bullet"/>
      <w:lvlText w:val="▪"/>
      <w:lvlJc w:val="left"/>
      <w:pPr>
        <w:ind w:left="22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88916C">
      <w:start w:val="1"/>
      <w:numFmt w:val="bullet"/>
      <w:lvlText w:val="·"/>
      <w:lvlJc w:val="left"/>
      <w:pPr>
        <w:ind w:left="294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BACA32">
      <w:start w:val="1"/>
      <w:numFmt w:val="bullet"/>
      <w:lvlText w:val="o"/>
      <w:lvlJc w:val="left"/>
      <w:pPr>
        <w:ind w:left="366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FCD974">
      <w:start w:val="1"/>
      <w:numFmt w:val="bullet"/>
      <w:lvlText w:val="▪"/>
      <w:lvlJc w:val="left"/>
      <w:pPr>
        <w:ind w:left="438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98B9C2">
      <w:start w:val="1"/>
      <w:numFmt w:val="bullet"/>
      <w:lvlText w:val="·"/>
      <w:lvlJc w:val="left"/>
      <w:pPr>
        <w:ind w:left="510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70A7C4">
      <w:start w:val="1"/>
      <w:numFmt w:val="bullet"/>
      <w:lvlText w:val="o"/>
      <w:lvlJc w:val="left"/>
      <w:pPr>
        <w:ind w:left="58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2A3FD0">
      <w:start w:val="1"/>
      <w:numFmt w:val="bullet"/>
      <w:lvlText w:val="▪"/>
      <w:lvlJc w:val="left"/>
      <w:pPr>
        <w:ind w:left="654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8B610E5"/>
    <w:multiLevelType w:val="hybridMultilevel"/>
    <w:tmpl w:val="9118B620"/>
    <w:styleLink w:val="ImportedStyle3"/>
    <w:lvl w:ilvl="0" w:tplc="5C686958">
      <w:start w:val="1"/>
      <w:numFmt w:val="decimal"/>
      <w:lvlText w:val="%1."/>
      <w:lvlJc w:val="left"/>
      <w:pPr>
        <w:tabs>
          <w:tab w:val="left" w:pos="1493"/>
          <w:tab w:val="left" w:pos="2986"/>
          <w:tab w:val="left" w:pos="4479"/>
          <w:tab w:val="left" w:pos="5972"/>
          <w:tab w:val="left" w:pos="7465"/>
          <w:tab w:val="left" w:pos="8860"/>
        </w:tabs>
        <w:ind w:left="4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08C36">
      <w:start w:val="1"/>
      <w:numFmt w:val="lowerLetter"/>
      <w:lvlText w:val="%2."/>
      <w:lvlJc w:val="left"/>
      <w:pPr>
        <w:tabs>
          <w:tab w:val="left" w:pos="1493"/>
          <w:tab w:val="left" w:pos="2986"/>
          <w:tab w:val="left" w:pos="4479"/>
          <w:tab w:val="left" w:pos="5972"/>
          <w:tab w:val="left" w:pos="7465"/>
          <w:tab w:val="left" w:pos="8860"/>
        </w:tabs>
        <w:ind w:left="1144"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93A23284">
      <w:start w:val="1"/>
      <w:numFmt w:val="lowerRoman"/>
      <w:lvlText w:val="%3."/>
      <w:lvlJc w:val="left"/>
      <w:pPr>
        <w:tabs>
          <w:tab w:val="left" w:pos="1493"/>
          <w:tab w:val="left" w:pos="2986"/>
          <w:tab w:val="left" w:pos="4479"/>
          <w:tab w:val="left" w:pos="5972"/>
          <w:tab w:val="left" w:pos="7465"/>
          <w:tab w:val="left" w:pos="8860"/>
        </w:tabs>
        <w:ind w:left="1868"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06E6CD0">
      <w:start w:val="1"/>
      <w:numFmt w:val="decimal"/>
      <w:lvlText w:val="%4."/>
      <w:lvlJc w:val="left"/>
      <w:pPr>
        <w:tabs>
          <w:tab w:val="left" w:pos="1493"/>
          <w:tab w:val="left" w:pos="2986"/>
          <w:tab w:val="left" w:pos="4479"/>
          <w:tab w:val="left" w:pos="5972"/>
          <w:tab w:val="left" w:pos="7465"/>
          <w:tab w:val="left" w:pos="8860"/>
        </w:tabs>
        <w:ind w:left="2584"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FA44AF52">
      <w:start w:val="1"/>
      <w:numFmt w:val="lowerLetter"/>
      <w:lvlText w:val="%5."/>
      <w:lvlJc w:val="left"/>
      <w:pPr>
        <w:tabs>
          <w:tab w:val="left" w:pos="1493"/>
          <w:tab w:val="left" w:pos="2986"/>
          <w:tab w:val="left" w:pos="4479"/>
          <w:tab w:val="left" w:pos="5972"/>
          <w:tab w:val="left" w:pos="7465"/>
          <w:tab w:val="left" w:pos="8860"/>
        </w:tabs>
        <w:ind w:left="3304"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540A8A2C">
      <w:start w:val="1"/>
      <w:numFmt w:val="lowerRoman"/>
      <w:lvlText w:val="%6."/>
      <w:lvlJc w:val="left"/>
      <w:pPr>
        <w:tabs>
          <w:tab w:val="left" w:pos="1493"/>
          <w:tab w:val="left" w:pos="2986"/>
          <w:tab w:val="left" w:pos="4479"/>
          <w:tab w:val="left" w:pos="5972"/>
          <w:tab w:val="left" w:pos="7465"/>
          <w:tab w:val="left" w:pos="8860"/>
        </w:tabs>
        <w:ind w:left="4028"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180CEC4">
      <w:start w:val="1"/>
      <w:numFmt w:val="decimal"/>
      <w:lvlText w:val="%7."/>
      <w:lvlJc w:val="left"/>
      <w:pPr>
        <w:tabs>
          <w:tab w:val="left" w:pos="1493"/>
          <w:tab w:val="left" w:pos="2986"/>
          <w:tab w:val="left" w:pos="4479"/>
          <w:tab w:val="left" w:pos="5972"/>
          <w:tab w:val="left" w:pos="7465"/>
          <w:tab w:val="left" w:pos="8860"/>
        </w:tabs>
        <w:ind w:left="4744"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AA6C8E0E">
      <w:start w:val="1"/>
      <w:numFmt w:val="lowerLetter"/>
      <w:lvlText w:val="%8."/>
      <w:lvlJc w:val="left"/>
      <w:pPr>
        <w:tabs>
          <w:tab w:val="left" w:pos="1493"/>
          <w:tab w:val="left" w:pos="2986"/>
          <w:tab w:val="left" w:pos="4479"/>
          <w:tab w:val="left" w:pos="5972"/>
          <w:tab w:val="left" w:pos="7465"/>
          <w:tab w:val="left" w:pos="8860"/>
        </w:tabs>
        <w:ind w:left="5464"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44003468">
      <w:start w:val="1"/>
      <w:numFmt w:val="lowerRoman"/>
      <w:lvlText w:val="%9."/>
      <w:lvlJc w:val="left"/>
      <w:pPr>
        <w:tabs>
          <w:tab w:val="left" w:pos="1493"/>
          <w:tab w:val="left" w:pos="2986"/>
          <w:tab w:val="left" w:pos="4479"/>
          <w:tab w:val="left" w:pos="5972"/>
          <w:tab w:val="left" w:pos="7465"/>
          <w:tab w:val="left" w:pos="8860"/>
        </w:tabs>
        <w:ind w:left="6188"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16B03D8"/>
    <w:multiLevelType w:val="hybridMultilevel"/>
    <w:tmpl w:val="68C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FF2F0F"/>
    <w:multiLevelType w:val="hybridMultilevel"/>
    <w:tmpl w:val="0D468DEC"/>
    <w:numStyleLink w:val="ImportedStyle4"/>
  </w:abstractNum>
  <w:abstractNum w:abstractNumId="40" w15:restartNumberingAfterBreak="0">
    <w:nsid w:val="669B0616"/>
    <w:multiLevelType w:val="hybridMultilevel"/>
    <w:tmpl w:val="2F7C0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A07530"/>
    <w:multiLevelType w:val="multilevel"/>
    <w:tmpl w:val="1C14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C55857"/>
    <w:multiLevelType w:val="hybridMultilevel"/>
    <w:tmpl w:val="801E5DD0"/>
    <w:lvl w:ilvl="0" w:tplc="0409000F">
      <w:start w:val="1"/>
      <w:numFmt w:val="decimal"/>
      <w:lvlText w:val="%1."/>
      <w:lvlJc w:val="left"/>
      <w:pPr>
        <w:ind w:left="814"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476A1B60">
      <w:start w:val="1"/>
      <w:numFmt w:val="bullet"/>
      <w:lvlText w:val="o"/>
      <w:lvlJc w:val="left"/>
      <w:pPr>
        <w:ind w:left="15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3E7576">
      <w:start w:val="1"/>
      <w:numFmt w:val="bullet"/>
      <w:lvlText w:val="▪"/>
      <w:lvlJc w:val="left"/>
      <w:pPr>
        <w:ind w:left="22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88916C">
      <w:start w:val="1"/>
      <w:numFmt w:val="bullet"/>
      <w:lvlText w:val="·"/>
      <w:lvlJc w:val="left"/>
      <w:pPr>
        <w:ind w:left="294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BACA32">
      <w:start w:val="1"/>
      <w:numFmt w:val="bullet"/>
      <w:lvlText w:val="o"/>
      <w:lvlJc w:val="left"/>
      <w:pPr>
        <w:ind w:left="366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FCD974">
      <w:start w:val="1"/>
      <w:numFmt w:val="bullet"/>
      <w:lvlText w:val="▪"/>
      <w:lvlJc w:val="left"/>
      <w:pPr>
        <w:ind w:left="438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98B9C2">
      <w:start w:val="1"/>
      <w:numFmt w:val="bullet"/>
      <w:lvlText w:val="·"/>
      <w:lvlJc w:val="left"/>
      <w:pPr>
        <w:ind w:left="510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70A7C4">
      <w:start w:val="1"/>
      <w:numFmt w:val="bullet"/>
      <w:lvlText w:val="o"/>
      <w:lvlJc w:val="left"/>
      <w:pPr>
        <w:ind w:left="58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2A3FD0">
      <w:start w:val="1"/>
      <w:numFmt w:val="bullet"/>
      <w:lvlText w:val="▪"/>
      <w:lvlJc w:val="left"/>
      <w:pPr>
        <w:ind w:left="654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B840421"/>
    <w:multiLevelType w:val="hybridMultilevel"/>
    <w:tmpl w:val="0686818E"/>
    <w:lvl w:ilvl="0" w:tplc="0409000D">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76A1B60">
      <w:start w:val="1"/>
      <w:numFmt w:val="bullet"/>
      <w:lvlText w:val="o"/>
      <w:lvlJc w:val="left"/>
      <w:pPr>
        <w:ind w:left="15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3E7576">
      <w:start w:val="1"/>
      <w:numFmt w:val="bullet"/>
      <w:lvlText w:val="▪"/>
      <w:lvlJc w:val="left"/>
      <w:pPr>
        <w:ind w:left="22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88916C">
      <w:start w:val="1"/>
      <w:numFmt w:val="bullet"/>
      <w:lvlText w:val="·"/>
      <w:lvlJc w:val="left"/>
      <w:pPr>
        <w:ind w:left="294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BACA32">
      <w:start w:val="1"/>
      <w:numFmt w:val="bullet"/>
      <w:lvlText w:val="o"/>
      <w:lvlJc w:val="left"/>
      <w:pPr>
        <w:ind w:left="366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FCD974">
      <w:start w:val="1"/>
      <w:numFmt w:val="bullet"/>
      <w:lvlText w:val="▪"/>
      <w:lvlJc w:val="left"/>
      <w:pPr>
        <w:ind w:left="438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98B9C2">
      <w:start w:val="1"/>
      <w:numFmt w:val="bullet"/>
      <w:lvlText w:val="·"/>
      <w:lvlJc w:val="left"/>
      <w:pPr>
        <w:ind w:left="5104"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70A7C4">
      <w:start w:val="1"/>
      <w:numFmt w:val="bullet"/>
      <w:lvlText w:val="o"/>
      <w:lvlJc w:val="left"/>
      <w:pPr>
        <w:ind w:left="582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2A3FD0">
      <w:start w:val="1"/>
      <w:numFmt w:val="bullet"/>
      <w:lvlText w:val="▪"/>
      <w:lvlJc w:val="left"/>
      <w:pPr>
        <w:ind w:left="6544"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DC20883"/>
    <w:multiLevelType w:val="hybridMultilevel"/>
    <w:tmpl w:val="4EF80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E306C34"/>
    <w:multiLevelType w:val="hybridMultilevel"/>
    <w:tmpl w:val="A8E02A8E"/>
    <w:lvl w:ilvl="0" w:tplc="5C5A6FCE">
      <w:start w:val="5"/>
      <w:numFmt w:val="bullet"/>
      <w:lvlText w:val="-"/>
      <w:lvlJc w:val="left"/>
      <w:pPr>
        <w:ind w:left="720" w:hanging="360"/>
      </w:pPr>
      <w:rPr>
        <w:rFonts w:ascii="Helvetica" w:eastAsia="Helvetica"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56F03"/>
    <w:multiLevelType w:val="multilevel"/>
    <w:tmpl w:val="36E68CE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3D36B2"/>
    <w:multiLevelType w:val="multilevel"/>
    <w:tmpl w:val="E458841C"/>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004357027">
    <w:abstractNumId w:val="18"/>
  </w:num>
  <w:num w:numId="2" w16cid:durableId="1748770768">
    <w:abstractNumId w:val="2"/>
  </w:num>
  <w:num w:numId="3" w16cid:durableId="1713462503">
    <w:abstractNumId w:val="25"/>
  </w:num>
  <w:num w:numId="4" w16cid:durableId="794060739">
    <w:abstractNumId w:val="37"/>
  </w:num>
  <w:num w:numId="5" w16cid:durableId="432166295">
    <w:abstractNumId w:val="9"/>
  </w:num>
  <w:num w:numId="6" w16cid:durableId="1827237778">
    <w:abstractNumId w:val="39"/>
  </w:num>
  <w:num w:numId="7" w16cid:durableId="486746542">
    <w:abstractNumId w:val="28"/>
  </w:num>
  <w:num w:numId="8" w16cid:durableId="712311438">
    <w:abstractNumId w:val="26"/>
  </w:num>
  <w:num w:numId="9" w16cid:durableId="47000577">
    <w:abstractNumId w:val="34"/>
  </w:num>
  <w:num w:numId="10" w16cid:durableId="728839955">
    <w:abstractNumId w:val="38"/>
  </w:num>
  <w:num w:numId="11" w16cid:durableId="1974672931">
    <w:abstractNumId w:val="27"/>
  </w:num>
  <w:num w:numId="12" w16cid:durableId="1182817012">
    <w:abstractNumId w:val="35"/>
  </w:num>
  <w:num w:numId="13" w16cid:durableId="1024818978">
    <w:abstractNumId w:val="47"/>
  </w:num>
  <w:num w:numId="14" w16cid:durableId="1882084540">
    <w:abstractNumId w:val="11"/>
  </w:num>
  <w:num w:numId="15" w16cid:durableId="1943801190">
    <w:abstractNumId w:val="45"/>
  </w:num>
  <w:num w:numId="16" w16cid:durableId="578297507">
    <w:abstractNumId w:val="1"/>
  </w:num>
  <w:num w:numId="17" w16cid:durableId="395319084">
    <w:abstractNumId w:val="17"/>
  </w:num>
  <w:num w:numId="18" w16cid:durableId="451442893">
    <w:abstractNumId w:val="42"/>
  </w:num>
  <w:num w:numId="19" w16cid:durableId="96021643">
    <w:abstractNumId w:val="8"/>
  </w:num>
  <w:num w:numId="20" w16cid:durableId="1003164508">
    <w:abstractNumId w:val="23"/>
  </w:num>
  <w:num w:numId="21" w16cid:durableId="511648555">
    <w:abstractNumId w:val="40"/>
  </w:num>
  <w:num w:numId="22" w16cid:durableId="1757360596">
    <w:abstractNumId w:val="15"/>
  </w:num>
  <w:num w:numId="23" w16cid:durableId="645009440">
    <w:abstractNumId w:val="43"/>
  </w:num>
  <w:num w:numId="24" w16cid:durableId="1499730036">
    <w:abstractNumId w:val="36"/>
  </w:num>
  <w:num w:numId="25" w16cid:durableId="1695842017">
    <w:abstractNumId w:val="31"/>
  </w:num>
  <w:num w:numId="26" w16cid:durableId="1111632641">
    <w:abstractNumId w:val="3"/>
  </w:num>
  <w:num w:numId="27" w16cid:durableId="780536321">
    <w:abstractNumId w:val="12"/>
  </w:num>
  <w:num w:numId="28" w16cid:durableId="2035616302">
    <w:abstractNumId w:val="41"/>
  </w:num>
  <w:num w:numId="29" w16cid:durableId="1119227960">
    <w:abstractNumId w:val="46"/>
  </w:num>
  <w:num w:numId="30" w16cid:durableId="910966044">
    <w:abstractNumId w:val="10"/>
  </w:num>
  <w:num w:numId="31" w16cid:durableId="1809199347">
    <w:abstractNumId w:val="19"/>
  </w:num>
  <w:num w:numId="32" w16cid:durableId="393746113">
    <w:abstractNumId w:val="32"/>
  </w:num>
  <w:num w:numId="33" w16cid:durableId="1044984026">
    <w:abstractNumId w:val="16"/>
  </w:num>
  <w:num w:numId="34" w16cid:durableId="1700278425">
    <w:abstractNumId w:val="21"/>
  </w:num>
  <w:num w:numId="35" w16cid:durableId="184557260">
    <w:abstractNumId w:val="0"/>
  </w:num>
  <w:num w:numId="36" w16cid:durableId="1951473185">
    <w:abstractNumId w:val="24"/>
  </w:num>
  <w:num w:numId="37" w16cid:durableId="2092238577">
    <w:abstractNumId w:val="30"/>
  </w:num>
  <w:num w:numId="38" w16cid:durableId="2038313484">
    <w:abstractNumId w:val="6"/>
  </w:num>
  <w:num w:numId="39" w16cid:durableId="1835535531">
    <w:abstractNumId w:val="13"/>
  </w:num>
  <w:num w:numId="40" w16cid:durableId="519009890">
    <w:abstractNumId w:val="4"/>
  </w:num>
  <w:num w:numId="41" w16cid:durableId="630718673">
    <w:abstractNumId w:val="7"/>
  </w:num>
  <w:num w:numId="42" w16cid:durableId="476579394">
    <w:abstractNumId w:val="5"/>
  </w:num>
  <w:num w:numId="43" w16cid:durableId="444740606">
    <w:abstractNumId w:val="1"/>
    <w:lvlOverride w:ilvl="0">
      <w:startOverride w:val="5"/>
    </w:lvlOverride>
  </w:num>
  <w:num w:numId="44" w16cid:durableId="1236210974">
    <w:abstractNumId w:val="33"/>
  </w:num>
  <w:num w:numId="45" w16cid:durableId="151331706">
    <w:abstractNumId w:val="14"/>
  </w:num>
  <w:num w:numId="46" w16cid:durableId="1363625510">
    <w:abstractNumId w:val="44"/>
  </w:num>
  <w:num w:numId="47" w16cid:durableId="64841923">
    <w:abstractNumId w:val="29"/>
  </w:num>
  <w:num w:numId="48" w16cid:durableId="657078523">
    <w:abstractNumId w:val="22"/>
  </w:num>
  <w:num w:numId="49" w16cid:durableId="141979182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355"/>
    <w:rsid w:val="00007B3F"/>
    <w:rsid w:val="00015C1A"/>
    <w:rsid w:val="000228C2"/>
    <w:rsid w:val="00026EE7"/>
    <w:rsid w:val="00031EB8"/>
    <w:rsid w:val="00036E00"/>
    <w:rsid w:val="000425B8"/>
    <w:rsid w:val="0004722A"/>
    <w:rsid w:val="00056B16"/>
    <w:rsid w:val="00074F7F"/>
    <w:rsid w:val="00084090"/>
    <w:rsid w:val="0008752B"/>
    <w:rsid w:val="00092257"/>
    <w:rsid w:val="00094FD8"/>
    <w:rsid w:val="000A0D9B"/>
    <w:rsid w:val="000A1BB9"/>
    <w:rsid w:val="000B6C51"/>
    <w:rsid w:val="000B6D36"/>
    <w:rsid w:val="000C46EC"/>
    <w:rsid w:val="000C58EC"/>
    <w:rsid w:val="000E416A"/>
    <w:rsid w:val="000E56FA"/>
    <w:rsid w:val="000F2C0D"/>
    <w:rsid w:val="00102E43"/>
    <w:rsid w:val="00103398"/>
    <w:rsid w:val="001111D0"/>
    <w:rsid w:val="00112531"/>
    <w:rsid w:val="00114C32"/>
    <w:rsid w:val="001318D6"/>
    <w:rsid w:val="00133AAE"/>
    <w:rsid w:val="00140058"/>
    <w:rsid w:val="0014666D"/>
    <w:rsid w:val="001524CE"/>
    <w:rsid w:val="0015588D"/>
    <w:rsid w:val="00164628"/>
    <w:rsid w:val="00165021"/>
    <w:rsid w:val="00176003"/>
    <w:rsid w:val="00192EFA"/>
    <w:rsid w:val="0019490A"/>
    <w:rsid w:val="001A3CBB"/>
    <w:rsid w:val="001A43A4"/>
    <w:rsid w:val="001A704D"/>
    <w:rsid w:val="001B480C"/>
    <w:rsid w:val="001B682E"/>
    <w:rsid w:val="001C3642"/>
    <w:rsid w:val="001E09D3"/>
    <w:rsid w:val="001F3986"/>
    <w:rsid w:val="001F642A"/>
    <w:rsid w:val="00205696"/>
    <w:rsid w:val="00214487"/>
    <w:rsid w:val="00216669"/>
    <w:rsid w:val="00223A40"/>
    <w:rsid w:val="002249BA"/>
    <w:rsid w:val="00233F8A"/>
    <w:rsid w:val="00234173"/>
    <w:rsid w:val="002344D1"/>
    <w:rsid w:val="002469E9"/>
    <w:rsid w:val="00246ED8"/>
    <w:rsid w:val="00250F0E"/>
    <w:rsid w:val="002621F7"/>
    <w:rsid w:val="0027292F"/>
    <w:rsid w:val="002778C9"/>
    <w:rsid w:val="0028024F"/>
    <w:rsid w:val="00280FF8"/>
    <w:rsid w:val="00284B2E"/>
    <w:rsid w:val="00285E61"/>
    <w:rsid w:val="00286212"/>
    <w:rsid w:val="00286EE9"/>
    <w:rsid w:val="0029175F"/>
    <w:rsid w:val="002A3103"/>
    <w:rsid w:val="002B46B8"/>
    <w:rsid w:val="002B5B90"/>
    <w:rsid w:val="002C6706"/>
    <w:rsid w:val="002C76C0"/>
    <w:rsid w:val="002D13EB"/>
    <w:rsid w:val="002D691F"/>
    <w:rsid w:val="002E3B6D"/>
    <w:rsid w:val="002E4F7F"/>
    <w:rsid w:val="002F1171"/>
    <w:rsid w:val="00301022"/>
    <w:rsid w:val="0031182D"/>
    <w:rsid w:val="00312F5B"/>
    <w:rsid w:val="003153C6"/>
    <w:rsid w:val="00321259"/>
    <w:rsid w:val="00322451"/>
    <w:rsid w:val="00333B7C"/>
    <w:rsid w:val="00340D1D"/>
    <w:rsid w:val="003450FC"/>
    <w:rsid w:val="00346566"/>
    <w:rsid w:val="003523E8"/>
    <w:rsid w:val="00352807"/>
    <w:rsid w:val="00390F28"/>
    <w:rsid w:val="003916BE"/>
    <w:rsid w:val="00391E4E"/>
    <w:rsid w:val="00396450"/>
    <w:rsid w:val="003B39CA"/>
    <w:rsid w:val="003C1E61"/>
    <w:rsid w:val="003C2C29"/>
    <w:rsid w:val="003C7B43"/>
    <w:rsid w:val="003C7E51"/>
    <w:rsid w:val="003E053E"/>
    <w:rsid w:val="003E58AD"/>
    <w:rsid w:val="004026C8"/>
    <w:rsid w:val="00411BAC"/>
    <w:rsid w:val="0041263A"/>
    <w:rsid w:val="00440E8C"/>
    <w:rsid w:val="004501C2"/>
    <w:rsid w:val="00453FA1"/>
    <w:rsid w:val="004658A6"/>
    <w:rsid w:val="00466262"/>
    <w:rsid w:val="00472159"/>
    <w:rsid w:val="0047293F"/>
    <w:rsid w:val="00472945"/>
    <w:rsid w:val="00473157"/>
    <w:rsid w:val="00483084"/>
    <w:rsid w:val="00483498"/>
    <w:rsid w:val="00483A44"/>
    <w:rsid w:val="00486059"/>
    <w:rsid w:val="0049517D"/>
    <w:rsid w:val="0049613D"/>
    <w:rsid w:val="00496801"/>
    <w:rsid w:val="004A0C42"/>
    <w:rsid w:val="004A6F63"/>
    <w:rsid w:val="004B069F"/>
    <w:rsid w:val="004B0EC4"/>
    <w:rsid w:val="004B451C"/>
    <w:rsid w:val="004C027A"/>
    <w:rsid w:val="004C3CD0"/>
    <w:rsid w:val="004C403F"/>
    <w:rsid w:val="004C6A53"/>
    <w:rsid w:val="004D0428"/>
    <w:rsid w:val="004D15AC"/>
    <w:rsid w:val="004D176E"/>
    <w:rsid w:val="004D2037"/>
    <w:rsid w:val="004E3432"/>
    <w:rsid w:val="004E3D37"/>
    <w:rsid w:val="004E7478"/>
    <w:rsid w:val="004F2775"/>
    <w:rsid w:val="004F3C21"/>
    <w:rsid w:val="0050045F"/>
    <w:rsid w:val="00502714"/>
    <w:rsid w:val="00505091"/>
    <w:rsid w:val="00517F24"/>
    <w:rsid w:val="00527C62"/>
    <w:rsid w:val="00532511"/>
    <w:rsid w:val="00532EFB"/>
    <w:rsid w:val="00537A85"/>
    <w:rsid w:val="00553FF4"/>
    <w:rsid w:val="005712EB"/>
    <w:rsid w:val="005750D8"/>
    <w:rsid w:val="00576D30"/>
    <w:rsid w:val="00580780"/>
    <w:rsid w:val="00581B91"/>
    <w:rsid w:val="005970E5"/>
    <w:rsid w:val="005A4C83"/>
    <w:rsid w:val="005B0BEB"/>
    <w:rsid w:val="005B2AA3"/>
    <w:rsid w:val="005B65B6"/>
    <w:rsid w:val="005C432B"/>
    <w:rsid w:val="005E0D6B"/>
    <w:rsid w:val="005E490D"/>
    <w:rsid w:val="005F581C"/>
    <w:rsid w:val="00602146"/>
    <w:rsid w:val="00612A62"/>
    <w:rsid w:val="00625205"/>
    <w:rsid w:val="006416ED"/>
    <w:rsid w:val="006629AC"/>
    <w:rsid w:val="00666F9A"/>
    <w:rsid w:val="0066721D"/>
    <w:rsid w:val="00676029"/>
    <w:rsid w:val="00684727"/>
    <w:rsid w:val="00684BC9"/>
    <w:rsid w:val="00687960"/>
    <w:rsid w:val="006A15FF"/>
    <w:rsid w:val="006A1D7E"/>
    <w:rsid w:val="006A498B"/>
    <w:rsid w:val="006B13E0"/>
    <w:rsid w:val="006B27C3"/>
    <w:rsid w:val="006B7A9B"/>
    <w:rsid w:val="006B7F49"/>
    <w:rsid w:val="006C372F"/>
    <w:rsid w:val="006C7FDC"/>
    <w:rsid w:val="006D0197"/>
    <w:rsid w:val="006D08C6"/>
    <w:rsid w:val="006D1512"/>
    <w:rsid w:val="006E0761"/>
    <w:rsid w:val="006F7640"/>
    <w:rsid w:val="0070787E"/>
    <w:rsid w:val="007104C7"/>
    <w:rsid w:val="007107A4"/>
    <w:rsid w:val="0072013B"/>
    <w:rsid w:val="00721E1F"/>
    <w:rsid w:val="00732D95"/>
    <w:rsid w:val="007369FC"/>
    <w:rsid w:val="00736CBF"/>
    <w:rsid w:val="007445BF"/>
    <w:rsid w:val="0075781A"/>
    <w:rsid w:val="0076101F"/>
    <w:rsid w:val="0076278A"/>
    <w:rsid w:val="00762D0A"/>
    <w:rsid w:val="00765D17"/>
    <w:rsid w:val="007663FF"/>
    <w:rsid w:val="00770316"/>
    <w:rsid w:val="007839E0"/>
    <w:rsid w:val="007872C2"/>
    <w:rsid w:val="00791684"/>
    <w:rsid w:val="00792E80"/>
    <w:rsid w:val="007B05D5"/>
    <w:rsid w:val="007B1C51"/>
    <w:rsid w:val="007C6E2D"/>
    <w:rsid w:val="007D3588"/>
    <w:rsid w:val="007E02C8"/>
    <w:rsid w:val="007E2590"/>
    <w:rsid w:val="008007C2"/>
    <w:rsid w:val="008010C8"/>
    <w:rsid w:val="00802612"/>
    <w:rsid w:val="008144CF"/>
    <w:rsid w:val="00831DF9"/>
    <w:rsid w:val="00837973"/>
    <w:rsid w:val="00840214"/>
    <w:rsid w:val="0084097E"/>
    <w:rsid w:val="0084200D"/>
    <w:rsid w:val="00842BF4"/>
    <w:rsid w:val="00843C94"/>
    <w:rsid w:val="00846BBB"/>
    <w:rsid w:val="00871D27"/>
    <w:rsid w:val="00894C43"/>
    <w:rsid w:val="008A25D3"/>
    <w:rsid w:val="008B1B69"/>
    <w:rsid w:val="008B4953"/>
    <w:rsid w:val="008B49F9"/>
    <w:rsid w:val="008C00C1"/>
    <w:rsid w:val="008C6EB7"/>
    <w:rsid w:val="008D3468"/>
    <w:rsid w:val="008D7861"/>
    <w:rsid w:val="008E0550"/>
    <w:rsid w:val="008E466A"/>
    <w:rsid w:val="008F4A92"/>
    <w:rsid w:val="008F69BA"/>
    <w:rsid w:val="008F7355"/>
    <w:rsid w:val="0090271F"/>
    <w:rsid w:val="00903389"/>
    <w:rsid w:val="0090395F"/>
    <w:rsid w:val="00907B1A"/>
    <w:rsid w:val="0091028D"/>
    <w:rsid w:val="00912C00"/>
    <w:rsid w:val="009210C2"/>
    <w:rsid w:val="009503D1"/>
    <w:rsid w:val="00962EEF"/>
    <w:rsid w:val="00971A31"/>
    <w:rsid w:val="0097385C"/>
    <w:rsid w:val="009751DA"/>
    <w:rsid w:val="00992C1F"/>
    <w:rsid w:val="00995A77"/>
    <w:rsid w:val="009A0C5E"/>
    <w:rsid w:val="009A2F7D"/>
    <w:rsid w:val="009B0083"/>
    <w:rsid w:val="009B6D78"/>
    <w:rsid w:val="009C15B0"/>
    <w:rsid w:val="009D680E"/>
    <w:rsid w:val="009D75FE"/>
    <w:rsid w:val="009E0E7A"/>
    <w:rsid w:val="009E44CC"/>
    <w:rsid w:val="009E6F49"/>
    <w:rsid w:val="009F220D"/>
    <w:rsid w:val="00A03AFC"/>
    <w:rsid w:val="00A044AD"/>
    <w:rsid w:val="00A12ED5"/>
    <w:rsid w:val="00A1511A"/>
    <w:rsid w:val="00A241FE"/>
    <w:rsid w:val="00A30706"/>
    <w:rsid w:val="00A407F1"/>
    <w:rsid w:val="00A518BF"/>
    <w:rsid w:val="00A52BBF"/>
    <w:rsid w:val="00A541B7"/>
    <w:rsid w:val="00A570A8"/>
    <w:rsid w:val="00A63BEC"/>
    <w:rsid w:val="00A713A9"/>
    <w:rsid w:val="00A75FE8"/>
    <w:rsid w:val="00A83E29"/>
    <w:rsid w:val="00A96288"/>
    <w:rsid w:val="00A966B0"/>
    <w:rsid w:val="00A97849"/>
    <w:rsid w:val="00AB0898"/>
    <w:rsid w:val="00AB23DB"/>
    <w:rsid w:val="00AB5F17"/>
    <w:rsid w:val="00AC27F6"/>
    <w:rsid w:val="00AD5973"/>
    <w:rsid w:val="00AD6A2D"/>
    <w:rsid w:val="00AD6D21"/>
    <w:rsid w:val="00AE1D4E"/>
    <w:rsid w:val="00AF6327"/>
    <w:rsid w:val="00AF7A2D"/>
    <w:rsid w:val="00B0012C"/>
    <w:rsid w:val="00B02C98"/>
    <w:rsid w:val="00B03DAD"/>
    <w:rsid w:val="00B06402"/>
    <w:rsid w:val="00B0686E"/>
    <w:rsid w:val="00B201EB"/>
    <w:rsid w:val="00B32993"/>
    <w:rsid w:val="00B35245"/>
    <w:rsid w:val="00B428D7"/>
    <w:rsid w:val="00B472B0"/>
    <w:rsid w:val="00B50716"/>
    <w:rsid w:val="00B50A27"/>
    <w:rsid w:val="00B54947"/>
    <w:rsid w:val="00B6082C"/>
    <w:rsid w:val="00B63ADC"/>
    <w:rsid w:val="00B66E03"/>
    <w:rsid w:val="00B85C16"/>
    <w:rsid w:val="00B917A3"/>
    <w:rsid w:val="00BA0F32"/>
    <w:rsid w:val="00BA45D4"/>
    <w:rsid w:val="00BB39B9"/>
    <w:rsid w:val="00BB5EC9"/>
    <w:rsid w:val="00BC6DC0"/>
    <w:rsid w:val="00BD7A16"/>
    <w:rsid w:val="00BE399C"/>
    <w:rsid w:val="00BF0952"/>
    <w:rsid w:val="00BF4E5E"/>
    <w:rsid w:val="00C07725"/>
    <w:rsid w:val="00C0778F"/>
    <w:rsid w:val="00C12D4F"/>
    <w:rsid w:val="00C30320"/>
    <w:rsid w:val="00C34AFE"/>
    <w:rsid w:val="00C40E34"/>
    <w:rsid w:val="00C52261"/>
    <w:rsid w:val="00C67BFD"/>
    <w:rsid w:val="00C758B0"/>
    <w:rsid w:val="00C80F6A"/>
    <w:rsid w:val="00CA0379"/>
    <w:rsid w:val="00CA3763"/>
    <w:rsid w:val="00CA4AE0"/>
    <w:rsid w:val="00CA4D0E"/>
    <w:rsid w:val="00CA4E81"/>
    <w:rsid w:val="00CA569D"/>
    <w:rsid w:val="00CB1EB5"/>
    <w:rsid w:val="00CB4A27"/>
    <w:rsid w:val="00CC15C1"/>
    <w:rsid w:val="00CC6733"/>
    <w:rsid w:val="00CE36F3"/>
    <w:rsid w:val="00CE6ACD"/>
    <w:rsid w:val="00CE6DDE"/>
    <w:rsid w:val="00CF2330"/>
    <w:rsid w:val="00CF45AA"/>
    <w:rsid w:val="00CF5B1F"/>
    <w:rsid w:val="00D01860"/>
    <w:rsid w:val="00D03080"/>
    <w:rsid w:val="00D04423"/>
    <w:rsid w:val="00D04616"/>
    <w:rsid w:val="00D065E9"/>
    <w:rsid w:val="00D11B40"/>
    <w:rsid w:val="00D12B09"/>
    <w:rsid w:val="00D17219"/>
    <w:rsid w:val="00D21070"/>
    <w:rsid w:val="00D22286"/>
    <w:rsid w:val="00D24406"/>
    <w:rsid w:val="00D2687B"/>
    <w:rsid w:val="00D34CD7"/>
    <w:rsid w:val="00D3718B"/>
    <w:rsid w:val="00D37717"/>
    <w:rsid w:val="00D379B3"/>
    <w:rsid w:val="00D43BDF"/>
    <w:rsid w:val="00D448E2"/>
    <w:rsid w:val="00D5266B"/>
    <w:rsid w:val="00D528F4"/>
    <w:rsid w:val="00D5298F"/>
    <w:rsid w:val="00D5327D"/>
    <w:rsid w:val="00D6195F"/>
    <w:rsid w:val="00D623E3"/>
    <w:rsid w:val="00D67BE6"/>
    <w:rsid w:val="00D721AB"/>
    <w:rsid w:val="00D80115"/>
    <w:rsid w:val="00D843CE"/>
    <w:rsid w:val="00D9115D"/>
    <w:rsid w:val="00DA5479"/>
    <w:rsid w:val="00DB23DC"/>
    <w:rsid w:val="00DB7B0B"/>
    <w:rsid w:val="00DD66BA"/>
    <w:rsid w:val="00DE10BB"/>
    <w:rsid w:val="00DE2C93"/>
    <w:rsid w:val="00DE38CC"/>
    <w:rsid w:val="00DE7CA2"/>
    <w:rsid w:val="00DF1438"/>
    <w:rsid w:val="00DF1FC6"/>
    <w:rsid w:val="00DF57A8"/>
    <w:rsid w:val="00E03C94"/>
    <w:rsid w:val="00E05D90"/>
    <w:rsid w:val="00E07422"/>
    <w:rsid w:val="00E11F1E"/>
    <w:rsid w:val="00E13E6F"/>
    <w:rsid w:val="00E279DE"/>
    <w:rsid w:val="00E33E1B"/>
    <w:rsid w:val="00E3531D"/>
    <w:rsid w:val="00E3657B"/>
    <w:rsid w:val="00E516C6"/>
    <w:rsid w:val="00E528A4"/>
    <w:rsid w:val="00E55208"/>
    <w:rsid w:val="00E60B3A"/>
    <w:rsid w:val="00E70852"/>
    <w:rsid w:val="00E7309D"/>
    <w:rsid w:val="00E73206"/>
    <w:rsid w:val="00E752DD"/>
    <w:rsid w:val="00E756EC"/>
    <w:rsid w:val="00E77612"/>
    <w:rsid w:val="00E8058A"/>
    <w:rsid w:val="00E85023"/>
    <w:rsid w:val="00E857BC"/>
    <w:rsid w:val="00E91E59"/>
    <w:rsid w:val="00E95CA3"/>
    <w:rsid w:val="00E96367"/>
    <w:rsid w:val="00EA1F69"/>
    <w:rsid w:val="00EA2551"/>
    <w:rsid w:val="00EA630E"/>
    <w:rsid w:val="00EB1E4F"/>
    <w:rsid w:val="00ED2334"/>
    <w:rsid w:val="00EE0BA4"/>
    <w:rsid w:val="00EF25C4"/>
    <w:rsid w:val="00EF6D91"/>
    <w:rsid w:val="00F03453"/>
    <w:rsid w:val="00F04029"/>
    <w:rsid w:val="00F106E0"/>
    <w:rsid w:val="00F10779"/>
    <w:rsid w:val="00F158FC"/>
    <w:rsid w:val="00F15A58"/>
    <w:rsid w:val="00F17FB3"/>
    <w:rsid w:val="00F219F7"/>
    <w:rsid w:val="00F3465C"/>
    <w:rsid w:val="00F350D1"/>
    <w:rsid w:val="00F431ED"/>
    <w:rsid w:val="00F47161"/>
    <w:rsid w:val="00F529DA"/>
    <w:rsid w:val="00F5687C"/>
    <w:rsid w:val="00F71C70"/>
    <w:rsid w:val="00F747C8"/>
    <w:rsid w:val="00F7700A"/>
    <w:rsid w:val="00F77F04"/>
    <w:rsid w:val="00F810F2"/>
    <w:rsid w:val="00F85D5D"/>
    <w:rsid w:val="00F90F0E"/>
    <w:rsid w:val="00F9408A"/>
    <w:rsid w:val="00F9614F"/>
    <w:rsid w:val="00FA1EEE"/>
    <w:rsid w:val="00FC321E"/>
    <w:rsid w:val="00FD420F"/>
    <w:rsid w:val="00FD7270"/>
    <w:rsid w:val="00FE152C"/>
    <w:rsid w:val="00FF78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B4E94"/>
  <w15:docId w15:val="{9F52F833-6563-4FB3-9D3B-0E748B49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416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rPr>
  </w:style>
  <w:style w:type="paragraph" w:styleId="Heading1">
    <w:name w:val="heading 1"/>
    <w:basedOn w:val="Normal"/>
    <w:next w:val="Normal"/>
    <w:link w:val="Heading1Char"/>
    <w:uiPriority w:val="9"/>
    <w:qFormat/>
    <w:rsid w:val="00A570A8"/>
    <w:pPr>
      <w:keepNext/>
      <w:keepLines/>
      <w:numPr>
        <w:numId w:val="16"/>
      </w:numPr>
      <w:spacing w:before="480" w:line="276" w:lineRule="auto"/>
      <w:outlineLvl w:val="0"/>
    </w:pPr>
    <w:rPr>
      <w:rFonts w:ascii="Helvetica" w:eastAsia="Helvetica" w:hAnsi="Helvetica" w:cs="Helvetica"/>
      <w:b/>
      <w:bCs/>
      <w:color w:val="2F5496" w:themeColor="accent1" w:themeShade="BF"/>
      <w:sz w:val="36"/>
      <w:szCs w:val="22"/>
      <w:u w:color="2E70BA"/>
    </w:rPr>
  </w:style>
  <w:style w:type="paragraph" w:styleId="Heading2">
    <w:name w:val="heading 2"/>
    <w:basedOn w:val="Normal"/>
    <w:next w:val="Normal"/>
    <w:link w:val="Heading2Char"/>
    <w:uiPriority w:val="9"/>
    <w:unhideWhenUsed/>
    <w:qFormat/>
    <w:rsid w:val="00666F9A"/>
    <w:pPr>
      <w:keepNext/>
      <w:keepLines/>
      <w:spacing w:before="40"/>
      <w:outlineLvl w:val="1"/>
    </w:pPr>
    <w:rPr>
      <w:rFonts w:asciiTheme="majorHAnsi" w:eastAsiaTheme="majorEastAsia" w:hAnsiTheme="majorHAnsi" w:cstheme="majorBidi"/>
      <w:b/>
      <w:color w:val="000000" w:themeColor="text1"/>
      <w:sz w:val="28"/>
      <w:szCs w:val="26"/>
      <w:u w:color="2E70BA"/>
    </w:rPr>
  </w:style>
  <w:style w:type="paragraph" w:styleId="Heading3">
    <w:name w:val="heading 3"/>
    <w:basedOn w:val="Normal"/>
    <w:next w:val="Normal"/>
    <w:link w:val="Heading3Char"/>
    <w:uiPriority w:val="9"/>
    <w:semiHidden/>
    <w:unhideWhenUsed/>
    <w:qFormat/>
    <w:rsid w:val="00E9636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u w:color="000000"/>
      <w:lang w:val="en-US"/>
    </w:rPr>
  </w:style>
  <w:style w:type="numbering" w:customStyle="1" w:styleId="ImportedStyle1">
    <w:name w:val="Imported Style 1"/>
    <w:pPr>
      <w:numPr>
        <w:numId w:val="1"/>
      </w:numPr>
    </w:pPr>
  </w:style>
  <w:style w:type="paragraph" w:customStyle="1" w:styleId="Heading">
    <w:name w:val="Heading"/>
    <w:next w:val="Body"/>
    <w:pPr>
      <w:widowControl w:val="0"/>
      <w:spacing w:before="222" w:after="200"/>
      <w:ind w:left="100"/>
      <w:outlineLvl w:val="1"/>
    </w:pPr>
    <w:rPr>
      <w:rFonts w:ascii="Fira Sans Regular" w:eastAsia="Fira Sans Regular" w:hAnsi="Fira Sans Regular" w:cs="Fira Sans Regular"/>
      <w:color w:val="1F6DB4"/>
      <w:sz w:val="40"/>
      <w:szCs w:val="40"/>
      <w:u w:color="1F6DB4"/>
      <w:lang w:val="en-US"/>
    </w:rPr>
  </w:style>
  <w:style w:type="numbering" w:customStyle="1" w:styleId="ImportedStyle2">
    <w:name w:val="Imported Style 2"/>
    <w:pPr>
      <w:numPr>
        <w:numId w:val="2"/>
      </w:numPr>
    </w:p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numbering" w:customStyle="1" w:styleId="Bullets">
    <w:name w:val="Bullets"/>
    <w:pPr>
      <w:numPr>
        <w:numId w:val="7"/>
      </w:numPr>
    </w:pPr>
  </w:style>
  <w:style w:type="numbering" w:customStyle="1" w:styleId="Numbered">
    <w:name w:val="Numbered"/>
    <w:pPr>
      <w:numPr>
        <w:numId w:val="8"/>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0B6D36"/>
    <w:pPr>
      <w:tabs>
        <w:tab w:val="center" w:pos="4680"/>
        <w:tab w:val="right" w:pos="9360"/>
      </w:tabs>
    </w:pPr>
  </w:style>
  <w:style w:type="character" w:customStyle="1" w:styleId="FooterChar">
    <w:name w:val="Footer Char"/>
    <w:basedOn w:val="DefaultParagraphFont"/>
    <w:link w:val="Footer"/>
    <w:uiPriority w:val="99"/>
    <w:rsid w:val="000B6D36"/>
    <w:rPr>
      <w:sz w:val="24"/>
      <w:szCs w:val="24"/>
      <w:lang w:val="en-US"/>
    </w:rPr>
  </w:style>
  <w:style w:type="paragraph" w:styleId="BalloonText">
    <w:name w:val="Balloon Text"/>
    <w:basedOn w:val="Normal"/>
    <w:link w:val="BalloonTextChar"/>
    <w:uiPriority w:val="99"/>
    <w:semiHidden/>
    <w:unhideWhenUsed/>
    <w:rsid w:val="000B6D36"/>
    <w:rPr>
      <w:sz w:val="18"/>
      <w:szCs w:val="18"/>
    </w:rPr>
  </w:style>
  <w:style w:type="character" w:customStyle="1" w:styleId="BalloonTextChar">
    <w:name w:val="Balloon Text Char"/>
    <w:basedOn w:val="DefaultParagraphFont"/>
    <w:link w:val="BalloonText"/>
    <w:uiPriority w:val="99"/>
    <w:semiHidden/>
    <w:rsid w:val="000B6D36"/>
    <w:rPr>
      <w:sz w:val="18"/>
      <w:szCs w:val="18"/>
      <w:lang w:val="en-US"/>
    </w:rPr>
  </w:style>
  <w:style w:type="paragraph" w:styleId="CommentSubject">
    <w:name w:val="annotation subject"/>
    <w:basedOn w:val="CommentText"/>
    <w:next w:val="CommentText"/>
    <w:link w:val="CommentSubjectChar"/>
    <w:uiPriority w:val="99"/>
    <w:semiHidden/>
    <w:unhideWhenUsed/>
    <w:rsid w:val="00D6195F"/>
    <w:rPr>
      <w:b/>
      <w:bCs/>
    </w:rPr>
  </w:style>
  <w:style w:type="character" w:customStyle="1" w:styleId="CommentSubjectChar">
    <w:name w:val="Comment Subject Char"/>
    <w:basedOn w:val="CommentTextChar"/>
    <w:link w:val="CommentSubject"/>
    <w:uiPriority w:val="99"/>
    <w:semiHidden/>
    <w:rsid w:val="00D6195F"/>
    <w:rPr>
      <w:b/>
      <w:bCs/>
      <w:lang w:val="en-US"/>
    </w:rPr>
  </w:style>
  <w:style w:type="table" w:styleId="TableGrid">
    <w:name w:val="Table Grid"/>
    <w:basedOn w:val="TableNormal"/>
    <w:uiPriority w:val="59"/>
    <w:rsid w:val="00A0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0395F"/>
    <w:rPr>
      <w:color w:val="605E5C"/>
      <w:shd w:val="clear" w:color="auto" w:fill="E1DFDD"/>
    </w:rPr>
  </w:style>
  <w:style w:type="paragraph" w:styleId="NoSpacing">
    <w:name w:val="No Spacing"/>
    <w:uiPriority w:val="1"/>
    <w:qFormat/>
    <w:rsid w:val="000A1BB9"/>
    <w:rPr>
      <w:sz w:val="24"/>
      <w:szCs w:val="24"/>
      <w:lang w:val="en-US"/>
    </w:rPr>
  </w:style>
  <w:style w:type="paragraph" w:styleId="NormalWeb">
    <w:name w:val="Normal (Web)"/>
    <w:basedOn w:val="Normal"/>
    <w:uiPriority w:val="99"/>
    <w:semiHidden/>
    <w:unhideWhenUsed/>
    <w:rsid w:val="0041263A"/>
    <w:pPr>
      <w:spacing w:before="100" w:beforeAutospacing="1" w:after="100" w:afterAutospacing="1"/>
    </w:pPr>
  </w:style>
  <w:style w:type="character" w:customStyle="1" w:styleId="Heading1Char">
    <w:name w:val="Heading 1 Char"/>
    <w:basedOn w:val="DefaultParagraphFont"/>
    <w:link w:val="Heading1"/>
    <w:uiPriority w:val="9"/>
    <w:rsid w:val="00A570A8"/>
    <w:rPr>
      <w:rFonts w:ascii="Helvetica" w:eastAsia="Helvetica" w:hAnsi="Helvetica" w:cs="Helvetica"/>
      <w:b/>
      <w:bCs/>
      <w:color w:val="2F5496" w:themeColor="accent1" w:themeShade="BF"/>
      <w:sz w:val="36"/>
      <w:szCs w:val="22"/>
      <w:u w:color="2E70BA"/>
      <w:bdr w:val="none" w:sz="0" w:space="0" w:color="auto"/>
      <w:lang w:val="en-US"/>
    </w:rPr>
  </w:style>
  <w:style w:type="paragraph" w:styleId="Revision">
    <w:name w:val="Revision"/>
    <w:hidden/>
    <w:uiPriority w:val="99"/>
    <w:semiHidden/>
    <w:rsid w:val="00684B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EndnoteText">
    <w:name w:val="endnote text"/>
    <w:basedOn w:val="Normal"/>
    <w:link w:val="EndnoteTextChar"/>
    <w:uiPriority w:val="99"/>
    <w:semiHidden/>
    <w:unhideWhenUsed/>
    <w:rsid w:val="004658A6"/>
    <w:rPr>
      <w:sz w:val="20"/>
      <w:szCs w:val="20"/>
    </w:rPr>
  </w:style>
  <w:style w:type="character" w:customStyle="1" w:styleId="EndnoteTextChar">
    <w:name w:val="Endnote Text Char"/>
    <w:basedOn w:val="DefaultParagraphFont"/>
    <w:link w:val="EndnoteText"/>
    <w:uiPriority w:val="99"/>
    <w:semiHidden/>
    <w:rsid w:val="004658A6"/>
    <w:rPr>
      <w:lang w:val="en-US"/>
    </w:rPr>
  </w:style>
  <w:style w:type="character" w:styleId="EndnoteReference">
    <w:name w:val="endnote reference"/>
    <w:basedOn w:val="DefaultParagraphFont"/>
    <w:uiPriority w:val="99"/>
    <w:semiHidden/>
    <w:unhideWhenUsed/>
    <w:rsid w:val="004658A6"/>
    <w:rPr>
      <w:vertAlign w:val="superscript"/>
    </w:rPr>
  </w:style>
  <w:style w:type="paragraph" w:styleId="FootnoteText">
    <w:name w:val="footnote text"/>
    <w:basedOn w:val="Normal"/>
    <w:link w:val="FootnoteTextChar"/>
    <w:uiPriority w:val="99"/>
    <w:semiHidden/>
    <w:unhideWhenUsed/>
    <w:rsid w:val="004658A6"/>
    <w:rPr>
      <w:sz w:val="20"/>
      <w:szCs w:val="20"/>
    </w:rPr>
  </w:style>
  <w:style w:type="character" w:customStyle="1" w:styleId="FootnoteTextChar">
    <w:name w:val="Footnote Text Char"/>
    <w:basedOn w:val="DefaultParagraphFont"/>
    <w:link w:val="FootnoteText"/>
    <w:uiPriority w:val="99"/>
    <w:semiHidden/>
    <w:rsid w:val="004658A6"/>
    <w:rPr>
      <w:lang w:val="en-US"/>
    </w:rPr>
  </w:style>
  <w:style w:type="character" w:styleId="FootnoteReference">
    <w:name w:val="footnote reference"/>
    <w:basedOn w:val="DefaultParagraphFont"/>
    <w:uiPriority w:val="99"/>
    <w:semiHidden/>
    <w:unhideWhenUsed/>
    <w:rsid w:val="004658A6"/>
    <w:rPr>
      <w:vertAlign w:val="superscript"/>
    </w:rPr>
  </w:style>
  <w:style w:type="character" w:styleId="FollowedHyperlink">
    <w:name w:val="FollowedHyperlink"/>
    <w:basedOn w:val="DefaultParagraphFont"/>
    <w:uiPriority w:val="99"/>
    <w:semiHidden/>
    <w:unhideWhenUsed/>
    <w:rsid w:val="00E91E59"/>
    <w:rPr>
      <w:color w:val="FF00FF" w:themeColor="followedHyperlink"/>
      <w:u w:val="single"/>
    </w:rPr>
  </w:style>
  <w:style w:type="paragraph" w:styleId="Title">
    <w:name w:val="Title"/>
    <w:basedOn w:val="Normal"/>
    <w:next w:val="Normal"/>
    <w:link w:val="TitleChar"/>
    <w:uiPriority w:val="10"/>
    <w:qFormat/>
    <w:rsid w:val="00666F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F9A"/>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666F9A"/>
    <w:rPr>
      <w:rFonts w:asciiTheme="majorHAnsi" w:eastAsiaTheme="majorEastAsia" w:hAnsiTheme="majorHAnsi" w:cstheme="majorBidi"/>
      <w:b/>
      <w:color w:val="000000" w:themeColor="text1"/>
      <w:sz w:val="28"/>
      <w:szCs w:val="26"/>
      <w:u w:color="2E70BA"/>
      <w:lang w:val="en-US"/>
    </w:rPr>
  </w:style>
  <w:style w:type="paragraph" w:styleId="TOC1">
    <w:name w:val="toc 1"/>
    <w:basedOn w:val="Normal"/>
    <w:next w:val="Normal"/>
    <w:autoRedefine/>
    <w:uiPriority w:val="39"/>
    <w:unhideWhenUsed/>
    <w:rsid w:val="008B1B69"/>
    <w:pPr>
      <w:spacing w:before="360"/>
    </w:pPr>
    <w:rPr>
      <w:rFonts w:asciiTheme="majorHAnsi" w:hAnsiTheme="majorHAnsi"/>
      <w:b/>
      <w:bCs/>
      <w:caps/>
    </w:rPr>
  </w:style>
  <w:style w:type="paragraph" w:styleId="TOC2">
    <w:name w:val="toc 2"/>
    <w:basedOn w:val="Normal"/>
    <w:next w:val="Normal"/>
    <w:autoRedefine/>
    <w:uiPriority w:val="39"/>
    <w:unhideWhenUsed/>
    <w:rsid w:val="008B1B69"/>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8B1B69"/>
    <w:pPr>
      <w:ind w:left="240"/>
    </w:pPr>
    <w:rPr>
      <w:rFonts w:asciiTheme="minorHAnsi" w:hAnsiTheme="minorHAnsi"/>
      <w:sz w:val="20"/>
      <w:szCs w:val="20"/>
    </w:rPr>
  </w:style>
  <w:style w:type="paragraph" w:styleId="TOC4">
    <w:name w:val="toc 4"/>
    <w:basedOn w:val="Normal"/>
    <w:next w:val="Normal"/>
    <w:autoRedefine/>
    <w:uiPriority w:val="39"/>
    <w:unhideWhenUsed/>
    <w:rsid w:val="008B1B69"/>
    <w:pPr>
      <w:ind w:left="480"/>
    </w:pPr>
    <w:rPr>
      <w:rFonts w:asciiTheme="minorHAnsi" w:hAnsiTheme="minorHAnsi"/>
      <w:sz w:val="20"/>
      <w:szCs w:val="20"/>
    </w:rPr>
  </w:style>
  <w:style w:type="paragraph" w:styleId="TOC5">
    <w:name w:val="toc 5"/>
    <w:basedOn w:val="Normal"/>
    <w:next w:val="Normal"/>
    <w:autoRedefine/>
    <w:uiPriority w:val="39"/>
    <w:unhideWhenUsed/>
    <w:rsid w:val="008B1B69"/>
    <w:pPr>
      <w:ind w:left="720"/>
    </w:pPr>
    <w:rPr>
      <w:rFonts w:asciiTheme="minorHAnsi" w:hAnsiTheme="minorHAnsi"/>
      <w:sz w:val="20"/>
      <w:szCs w:val="20"/>
    </w:rPr>
  </w:style>
  <w:style w:type="paragraph" w:styleId="TOC6">
    <w:name w:val="toc 6"/>
    <w:basedOn w:val="Normal"/>
    <w:next w:val="Normal"/>
    <w:autoRedefine/>
    <w:uiPriority w:val="39"/>
    <w:unhideWhenUsed/>
    <w:rsid w:val="008B1B69"/>
    <w:pPr>
      <w:ind w:left="960"/>
    </w:pPr>
    <w:rPr>
      <w:rFonts w:asciiTheme="minorHAnsi" w:hAnsiTheme="minorHAnsi"/>
      <w:sz w:val="20"/>
      <w:szCs w:val="20"/>
    </w:rPr>
  </w:style>
  <w:style w:type="paragraph" w:styleId="TOC7">
    <w:name w:val="toc 7"/>
    <w:basedOn w:val="Normal"/>
    <w:next w:val="Normal"/>
    <w:autoRedefine/>
    <w:uiPriority w:val="39"/>
    <w:unhideWhenUsed/>
    <w:rsid w:val="008B1B69"/>
    <w:pPr>
      <w:ind w:left="1200"/>
    </w:pPr>
    <w:rPr>
      <w:rFonts w:asciiTheme="minorHAnsi" w:hAnsiTheme="minorHAnsi"/>
      <w:sz w:val="20"/>
      <w:szCs w:val="20"/>
    </w:rPr>
  </w:style>
  <w:style w:type="paragraph" w:styleId="TOC8">
    <w:name w:val="toc 8"/>
    <w:basedOn w:val="Normal"/>
    <w:next w:val="Normal"/>
    <w:autoRedefine/>
    <w:uiPriority w:val="39"/>
    <w:unhideWhenUsed/>
    <w:rsid w:val="008B1B69"/>
    <w:pPr>
      <w:ind w:left="1440"/>
    </w:pPr>
    <w:rPr>
      <w:rFonts w:asciiTheme="minorHAnsi" w:hAnsiTheme="minorHAnsi"/>
      <w:sz w:val="20"/>
      <w:szCs w:val="20"/>
    </w:rPr>
  </w:style>
  <w:style w:type="paragraph" w:styleId="TOC9">
    <w:name w:val="toc 9"/>
    <w:basedOn w:val="Normal"/>
    <w:next w:val="Normal"/>
    <w:autoRedefine/>
    <w:uiPriority w:val="39"/>
    <w:unhideWhenUsed/>
    <w:rsid w:val="008B1B69"/>
    <w:pPr>
      <w:ind w:left="1680"/>
    </w:pPr>
    <w:rPr>
      <w:rFonts w:asciiTheme="minorHAnsi" w:hAnsiTheme="minorHAnsi"/>
      <w:sz w:val="20"/>
      <w:szCs w:val="20"/>
    </w:rPr>
  </w:style>
  <w:style w:type="character" w:styleId="Emphasis">
    <w:name w:val="Emphasis"/>
    <w:basedOn w:val="DefaultParagraphFont"/>
    <w:uiPriority w:val="20"/>
    <w:qFormat/>
    <w:rsid w:val="00486059"/>
    <w:rPr>
      <w:i/>
      <w:iCs/>
    </w:rPr>
  </w:style>
  <w:style w:type="character" w:customStyle="1" w:styleId="apple-converted-space">
    <w:name w:val="apple-converted-space"/>
    <w:basedOn w:val="DefaultParagraphFont"/>
    <w:rsid w:val="00486059"/>
  </w:style>
  <w:style w:type="character" w:styleId="Strong">
    <w:name w:val="Strong"/>
    <w:basedOn w:val="DefaultParagraphFont"/>
    <w:uiPriority w:val="22"/>
    <w:qFormat/>
    <w:rsid w:val="00612A62"/>
    <w:rPr>
      <w:b/>
      <w:bCs/>
    </w:rPr>
  </w:style>
  <w:style w:type="character" w:customStyle="1" w:styleId="Heading3Char">
    <w:name w:val="Heading 3 Char"/>
    <w:basedOn w:val="DefaultParagraphFont"/>
    <w:link w:val="Heading3"/>
    <w:uiPriority w:val="9"/>
    <w:semiHidden/>
    <w:rsid w:val="00E9636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4938">
      <w:bodyDiv w:val="1"/>
      <w:marLeft w:val="0"/>
      <w:marRight w:val="0"/>
      <w:marTop w:val="0"/>
      <w:marBottom w:val="0"/>
      <w:divBdr>
        <w:top w:val="none" w:sz="0" w:space="0" w:color="auto"/>
        <w:left w:val="none" w:sz="0" w:space="0" w:color="auto"/>
        <w:bottom w:val="none" w:sz="0" w:space="0" w:color="auto"/>
        <w:right w:val="none" w:sz="0" w:space="0" w:color="auto"/>
      </w:divBdr>
    </w:div>
    <w:div w:id="140584871">
      <w:bodyDiv w:val="1"/>
      <w:marLeft w:val="0"/>
      <w:marRight w:val="0"/>
      <w:marTop w:val="0"/>
      <w:marBottom w:val="0"/>
      <w:divBdr>
        <w:top w:val="none" w:sz="0" w:space="0" w:color="auto"/>
        <w:left w:val="none" w:sz="0" w:space="0" w:color="auto"/>
        <w:bottom w:val="none" w:sz="0" w:space="0" w:color="auto"/>
        <w:right w:val="none" w:sz="0" w:space="0" w:color="auto"/>
      </w:divBdr>
      <w:divsChild>
        <w:div w:id="889878273">
          <w:marLeft w:val="0"/>
          <w:marRight w:val="0"/>
          <w:marTop w:val="0"/>
          <w:marBottom w:val="0"/>
          <w:divBdr>
            <w:top w:val="none" w:sz="0" w:space="0" w:color="auto"/>
            <w:left w:val="none" w:sz="0" w:space="0" w:color="auto"/>
            <w:bottom w:val="none" w:sz="0" w:space="0" w:color="auto"/>
            <w:right w:val="none" w:sz="0" w:space="0" w:color="auto"/>
          </w:divBdr>
          <w:divsChild>
            <w:div w:id="546062946">
              <w:marLeft w:val="0"/>
              <w:marRight w:val="0"/>
              <w:marTop w:val="0"/>
              <w:marBottom w:val="0"/>
              <w:divBdr>
                <w:top w:val="none" w:sz="0" w:space="0" w:color="auto"/>
                <w:left w:val="none" w:sz="0" w:space="0" w:color="auto"/>
                <w:bottom w:val="none" w:sz="0" w:space="0" w:color="auto"/>
                <w:right w:val="none" w:sz="0" w:space="0" w:color="auto"/>
              </w:divBdr>
              <w:divsChild>
                <w:div w:id="11244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573">
      <w:bodyDiv w:val="1"/>
      <w:marLeft w:val="0"/>
      <w:marRight w:val="0"/>
      <w:marTop w:val="0"/>
      <w:marBottom w:val="0"/>
      <w:divBdr>
        <w:top w:val="none" w:sz="0" w:space="0" w:color="auto"/>
        <w:left w:val="none" w:sz="0" w:space="0" w:color="auto"/>
        <w:bottom w:val="none" w:sz="0" w:space="0" w:color="auto"/>
        <w:right w:val="none" w:sz="0" w:space="0" w:color="auto"/>
      </w:divBdr>
    </w:div>
    <w:div w:id="207769497">
      <w:bodyDiv w:val="1"/>
      <w:marLeft w:val="0"/>
      <w:marRight w:val="0"/>
      <w:marTop w:val="0"/>
      <w:marBottom w:val="0"/>
      <w:divBdr>
        <w:top w:val="none" w:sz="0" w:space="0" w:color="auto"/>
        <w:left w:val="none" w:sz="0" w:space="0" w:color="auto"/>
        <w:bottom w:val="none" w:sz="0" w:space="0" w:color="auto"/>
        <w:right w:val="none" w:sz="0" w:space="0" w:color="auto"/>
      </w:divBdr>
    </w:div>
    <w:div w:id="223152110">
      <w:bodyDiv w:val="1"/>
      <w:marLeft w:val="0"/>
      <w:marRight w:val="0"/>
      <w:marTop w:val="0"/>
      <w:marBottom w:val="0"/>
      <w:divBdr>
        <w:top w:val="none" w:sz="0" w:space="0" w:color="auto"/>
        <w:left w:val="none" w:sz="0" w:space="0" w:color="auto"/>
        <w:bottom w:val="none" w:sz="0" w:space="0" w:color="auto"/>
        <w:right w:val="none" w:sz="0" w:space="0" w:color="auto"/>
      </w:divBdr>
      <w:divsChild>
        <w:div w:id="65222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18192">
      <w:bodyDiv w:val="1"/>
      <w:marLeft w:val="0"/>
      <w:marRight w:val="0"/>
      <w:marTop w:val="0"/>
      <w:marBottom w:val="0"/>
      <w:divBdr>
        <w:top w:val="none" w:sz="0" w:space="0" w:color="auto"/>
        <w:left w:val="none" w:sz="0" w:space="0" w:color="auto"/>
        <w:bottom w:val="none" w:sz="0" w:space="0" w:color="auto"/>
        <w:right w:val="none" w:sz="0" w:space="0" w:color="auto"/>
      </w:divBdr>
    </w:div>
    <w:div w:id="480314309">
      <w:bodyDiv w:val="1"/>
      <w:marLeft w:val="0"/>
      <w:marRight w:val="0"/>
      <w:marTop w:val="0"/>
      <w:marBottom w:val="0"/>
      <w:divBdr>
        <w:top w:val="none" w:sz="0" w:space="0" w:color="auto"/>
        <w:left w:val="none" w:sz="0" w:space="0" w:color="auto"/>
        <w:bottom w:val="none" w:sz="0" w:space="0" w:color="auto"/>
        <w:right w:val="none" w:sz="0" w:space="0" w:color="auto"/>
      </w:divBdr>
    </w:div>
    <w:div w:id="529100887">
      <w:bodyDiv w:val="1"/>
      <w:marLeft w:val="0"/>
      <w:marRight w:val="0"/>
      <w:marTop w:val="0"/>
      <w:marBottom w:val="0"/>
      <w:divBdr>
        <w:top w:val="none" w:sz="0" w:space="0" w:color="auto"/>
        <w:left w:val="none" w:sz="0" w:space="0" w:color="auto"/>
        <w:bottom w:val="none" w:sz="0" w:space="0" w:color="auto"/>
        <w:right w:val="none" w:sz="0" w:space="0" w:color="auto"/>
      </w:divBdr>
    </w:div>
    <w:div w:id="554240631">
      <w:bodyDiv w:val="1"/>
      <w:marLeft w:val="0"/>
      <w:marRight w:val="0"/>
      <w:marTop w:val="0"/>
      <w:marBottom w:val="0"/>
      <w:divBdr>
        <w:top w:val="none" w:sz="0" w:space="0" w:color="auto"/>
        <w:left w:val="none" w:sz="0" w:space="0" w:color="auto"/>
        <w:bottom w:val="none" w:sz="0" w:space="0" w:color="auto"/>
        <w:right w:val="none" w:sz="0" w:space="0" w:color="auto"/>
      </w:divBdr>
      <w:divsChild>
        <w:div w:id="294799666">
          <w:marLeft w:val="0"/>
          <w:marRight w:val="0"/>
          <w:marTop w:val="0"/>
          <w:marBottom w:val="0"/>
          <w:divBdr>
            <w:top w:val="none" w:sz="0" w:space="0" w:color="auto"/>
            <w:left w:val="none" w:sz="0" w:space="0" w:color="auto"/>
            <w:bottom w:val="none" w:sz="0" w:space="0" w:color="auto"/>
            <w:right w:val="none" w:sz="0" w:space="0" w:color="auto"/>
          </w:divBdr>
          <w:divsChild>
            <w:div w:id="1926573186">
              <w:marLeft w:val="0"/>
              <w:marRight w:val="0"/>
              <w:marTop w:val="0"/>
              <w:marBottom w:val="0"/>
              <w:divBdr>
                <w:top w:val="none" w:sz="0" w:space="0" w:color="auto"/>
                <w:left w:val="none" w:sz="0" w:space="0" w:color="auto"/>
                <w:bottom w:val="none" w:sz="0" w:space="0" w:color="auto"/>
                <w:right w:val="none" w:sz="0" w:space="0" w:color="auto"/>
              </w:divBdr>
              <w:divsChild>
                <w:div w:id="174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1994">
      <w:bodyDiv w:val="1"/>
      <w:marLeft w:val="0"/>
      <w:marRight w:val="0"/>
      <w:marTop w:val="0"/>
      <w:marBottom w:val="0"/>
      <w:divBdr>
        <w:top w:val="none" w:sz="0" w:space="0" w:color="auto"/>
        <w:left w:val="none" w:sz="0" w:space="0" w:color="auto"/>
        <w:bottom w:val="none" w:sz="0" w:space="0" w:color="auto"/>
        <w:right w:val="none" w:sz="0" w:space="0" w:color="auto"/>
      </w:divBdr>
    </w:div>
    <w:div w:id="571429650">
      <w:bodyDiv w:val="1"/>
      <w:marLeft w:val="0"/>
      <w:marRight w:val="0"/>
      <w:marTop w:val="0"/>
      <w:marBottom w:val="0"/>
      <w:divBdr>
        <w:top w:val="none" w:sz="0" w:space="0" w:color="auto"/>
        <w:left w:val="none" w:sz="0" w:space="0" w:color="auto"/>
        <w:bottom w:val="none" w:sz="0" w:space="0" w:color="auto"/>
        <w:right w:val="none" w:sz="0" w:space="0" w:color="auto"/>
      </w:divBdr>
    </w:div>
    <w:div w:id="700866186">
      <w:bodyDiv w:val="1"/>
      <w:marLeft w:val="0"/>
      <w:marRight w:val="0"/>
      <w:marTop w:val="0"/>
      <w:marBottom w:val="0"/>
      <w:divBdr>
        <w:top w:val="none" w:sz="0" w:space="0" w:color="auto"/>
        <w:left w:val="none" w:sz="0" w:space="0" w:color="auto"/>
        <w:bottom w:val="none" w:sz="0" w:space="0" w:color="auto"/>
        <w:right w:val="none" w:sz="0" w:space="0" w:color="auto"/>
      </w:divBdr>
    </w:div>
    <w:div w:id="726729395">
      <w:bodyDiv w:val="1"/>
      <w:marLeft w:val="0"/>
      <w:marRight w:val="0"/>
      <w:marTop w:val="0"/>
      <w:marBottom w:val="0"/>
      <w:divBdr>
        <w:top w:val="none" w:sz="0" w:space="0" w:color="auto"/>
        <w:left w:val="none" w:sz="0" w:space="0" w:color="auto"/>
        <w:bottom w:val="none" w:sz="0" w:space="0" w:color="auto"/>
        <w:right w:val="none" w:sz="0" w:space="0" w:color="auto"/>
      </w:divBdr>
    </w:div>
    <w:div w:id="735782382">
      <w:bodyDiv w:val="1"/>
      <w:marLeft w:val="0"/>
      <w:marRight w:val="0"/>
      <w:marTop w:val="0"/>
      <w:marBottom w:val="0"/>
      <w:divBdr>
        <w:top w:val="none" w:sz="0" w:space="0" w:color="auto"/>
        <w:left w:val="none" w:sz="0" w:space="0" w:color="auto"/>
        <w:bottom w:val="none" w:sz="0" w:space="0" w:color="auto"/>
        <w:right w:val="none" w:sz="0" w:space="0" w:color="auto"/>
      </w:divBdr>
    </w:div>
    <w:div w:id="771319026">
      <w:bodyDiv w:val="1"/>
      <w:marLeft w:val="0"/>
      <w:marRight w:val="0"/>
      <w:marTop w:val="0"/>
      <w:marBottom w:val="0"/>
      <w:divBdr>
        <w:top w:val="none" w:sz="0" w:space="0" w:color="auto"/>
        <w:left w:val="none" w:sz="0" w:space="0" w:color="auto"/>
        <w:bottom w:val="none" w:sz="0" w:space="0" w:color="auto"/>
        <w:right w:val="none" w:sz="0" w:space="0" w:color="auto"/>
      </w:divBdr>
    </w:div>
    <w:div w:id="858735284">
      <w:bodyDiv w:val="1"/>
      <w:marLeft w:val="0"/>
      <w:marRight w:val="0"/>
      <w:marTop w:val="0"/>
      <w:marBottom w:val="0"/>
      <w:divBdr>
        <w:top w:val="none" w:sz="0" w:space="0" w:color="auto"/>
        <w:left w:val="none" w:sz="0" w:space="0" w:color="auto"/>
        <w:bottom w:val="none" w:sz="0" w:space="0" w:color="auto"/>
        <w:right w:val="none" w:sz="0" w:space="0" w:color="auto"/>
      </w:divBdr>
      <w:divsChild>
        <w:div w:id="954213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7134847">
      <w:bodyDiv w:val="1"/>
      <w:marLeft w:val="0"/>
      <w:marRight w:val="0"/>
      <w:marTop w:val="0"/>
      <w:marBottom w:val="0"/>
      <w:divBdr>
        <w:top w:val="none" w:sz="0" w:space="0" w:color="auto"/>
        <w:left w:val="none" w:sz="0" w:space="0" w:color="auto"/>
        <w:bottom w:val="none" w:sz="0" w:space="0" w:color="auto"/>
        <w:right w:val="none" w:sz="0" w:space="0" w:color="auto"/>
      </w:divBdr>
    </w:div>
    <w:div w:id="976489817">
      <w:bodyDiv w:val="1"/>
      <w:marLeft w:val="0"/>
      <w:marRight w:val="0"/>
      <w:marTop w:val="0"/>
      <w:marBottom w:val="0"/>
      <w:divBdr>
        <w:top w:val="none" w:sz="0" w:space="0" w:color="auto"/>
        <w:left w:val="none" w:sz="0" w:space="0" w:color="auto"/>
        <w:bottom w:val="none" w:sz="0" w:space="0" w:color="auto"/>
        <w:right w:val="none" w:sz="0" w:space="0" w:color="auto"/>
      </w:divBdr>
      <w:divsChild>
        <w:div w:id="205652813">
          <w:marLeft w:val="0"/>
          <w:marRight w:val="0"/>
          <w:marTop w:val="0"/>
          <w:marBottom w:val="0"/>
          <w:divBdr>
            <w:top w:val="none" w:sz="0" w:space="0" w:color="auto"/>
            <w:left w:val="none" w:sz="0" w:space="0" w:color="auto"/>
            <w:bottom w:val="none" w:sz="0" w:space="0" w:color="auto"/>
            <w:right w:val="none" w:sz="0" w:space="0" w:color="auto"/>
          </w:divBdr>
          <w:divsChild>
            <w:div w:id="689258391">
              <w:marLeft w:val="0"/>
              <w:marRight w:val="0"/>
              <w:marTop w:val="0"/>
              <w:marBottom w:val="0"/>
              <w:divBdr>
                <w:top w:val="none" w:sz="0" w:space="0" w:color="auto"/>
                <w:left w:val="none" w:sz="0" w:space="0" w:color="auto"/>
                <w:bottom w:val="none" w:sz="0" w:space="0" w:color="auto"/>
                <w:right w:val="none" w:sz="0" w:space="0" w:color="auto"/>
              </w:divBdr>
              <w:divsChild>
                <w:div w:id="9922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6472">
      <w:bodyDiv w:val="1"/>
      <w:marLeft w:val="0"/>
      <w:marRight w:val="0"/>
      <w:marTop w:val="0"/>
      <w:marBottom w:val="0"/>
      <w:divBdr>
        <w:top w:val="none" w:sz="0" w:space="0" w:color="auto"/>
        <w:left w:val="none" w:sz="0" w:space="0" w:color="auto"/>
        <w:bottom w:val="none" w:sz="0" w:space="0" w:color="auto"/>
        <w:right w:val="none" w:sz="0" w:space="0" w:color="auto"/>
      </w:divBdr>
    </w:div>
    <w:div w:id="1067609517">
      <w:bodyDiv w:val="1"/>
      <w:marLeft w:val="0"/>
      <w:marRight w:val="0"/>
      <w:marTop w:val="0"/>
      <w:marBottom w:val="0"/>
      <w:divBdr>
        <w:top w:val="none" w:sz="0" w:space="0" w:color="auto"/>
        <w:left w:val="none" w:sz="0" w:space="0" w:color="auto"/>
        <w:bottom w:val="none" w:sz="0" w:space="0" w:color="auto"/>
        <w:right w:val="none" w:sz="0" w:space="0" w:color="auto"/>
      </w:divBdr>
    </w:div>
    <w:div w:id="1078401847">
      <w:bodyDiv w:val="1"/>
      <w:marLeft w:val="0"/>
      <w:marRight w:val="0"/>
      <w:marTop w:val="0"/>
      <w:marBottom w:val="0"/>
      <w:divBdr>
        <w:top w:val="none" w:sz="0" w:space="0" w:color="auto"/>
        <w:left w:val="none" w:sz="0" w:space="0" w:color="auto"/>
        <w:bottom w:val="none" w:sz="0" w:space="0" w:color="auto"/>
        <w:right w:val="none" w:sz="0" w:space="0" w:color="auto"/>
      </w:divBdr>
    </w:div>
    <w:div w:id="1090277141">
      <w:bodyDiv w:val="1"/>
      <w:marLeft w:val="0"/>
      <w:marRight w:val="0"/>
      <w:marTop w:val="0"/>
      <w:marBottom w:val="0"/>
      <w:divBdr>
        <w:top w:val="none" w:sz="0" w:space="0" w:color="auto"/>
        <w:left w:val="none" w:sz="0" w:space="0" w:color="auto"/>
        <w:bottom w:val="none" w:sz="0" w:space="0" w:color="auto"/>
        <w:right w:val="none" w:sz="0" w:space="0" w:color="auto"/>
      </w:divBdr>
    </w:div>
    <w:div w:id="1105543341">
      <w:bodyDiv w:val="1"/>
      <w:marLeft w:val="0"/>
      <w:marRight w:val="0"/>
      <w:marTop w:val="0"/>
      <w:marBottom w:val="0"/>
      <w:divBdr>
        <w:top w:val="none" w:sz="0" w:space="0" w:color="auto"/>
        <w:left w:val="none" w:sz="0" w:space="0" w:color="auto"/>
        <w:bottom w:val="none" w:sz="0" w:space="0" w:color="auto"/>
        <w:right w:val="none" w:sz="0" w:space="0" w:color="auto"/>
      </w:divBdr>
    </w:div>
    <w:div w:id="1151363731">
      <w:bodyDiv w:val="1"/>
      <w:marLeft w:val="0"/>
      <w:marRight w:val="0"/>
      <w:marTop w:val="0"/>
      <w:marBottom w:val="0"/>
      <w:divBdr>
        <w:top w:val="none" w:sz="0" w:space="0" w:color="auto"/>
        <w:left w:val="none" w:sz="0" w:space="0" w:color="auto"/>
        <w:bottom w:val="none" w:sz="0" w:space="0" w:color="auto"/>
        <w:right w:val="none" w:sz="0" w:space="0" w:color="auto"/>
      </w:divBdr>
    </w:div>
    <w:div w:id="1377124149">
      <w:bodyDiv w:val="1"/>
      <w:marLeft w:val="0"/>
      <w:marRight w:val="0"/>
      <w:marTop w:val="0"/>
      <w:marBottom w:val="0"/>
      <w:divBdr>
        <w:top w:val="none" w:sz="0" w:space="0" w:color="auto"/>
        <w:left w:val="none" w:sz="0" w:space="0" w:color="auto"/>
        <w:bottom w:val="none" w:sz="0" w:space="0" w:color="auto"/>
        <w:right w:val="none" w:sz="0" w:space="0" w:color="auto"/>
      </w:divBdr>
    </w:div>
    <w:div w:id="1400666223">
      <w:bodyDiv w:val="1"/>
      <w:marLeft w:val="0"/>
      <w:marRight w:val="0"/>
      <w:marTop w:val="0"/>
      <w:marBottom w:val="0"/>
      <w:divBdr>
        <w:top w:val="none" w:sz="0" w:space="0" w:color="auto"/>
        <w:left w:val="none" w:sz="0" w:space="0" w:color="auto"/>
        <w:bottom w:val="none" w:sz="0" w:space="0" w:color="auto"/>
        <w:right w:val="none" w:sz="0" w:space="0" w:color="auto"/>
      </w:divBdr>
      <w:divsChild>
        <w:div w:id="390425386">
          <w:marLeft w:val="0"/>
          <w:marRight w:val="0"/>
          <w:marTop w:val="0"/>
          <w:marBottom w:val="0"/>
          <w:divBdr>
            <w:top w:val="none" w:sz="0" w:space="0" w:color="auto"/>
            <w:left w:val="none" w:sz="0" w:space="0" w:color="auto"/>
            <w:bottom w:val="none" w:sz="0" w:space="0" w:color="auto"/>
            <w:right w:val="none" w:sz="0" w:space="0" w:color="auto"/>
          </w:divBdr>
          <w:divsChild>
            <w:div w:id="69692114">
              <w:marLeft w:val="0"/>
              <w:marRight w:val="0"/>
              <w:marTop w:val="0"/>
              <w:marBottom w:val="0"/>
              <w:divBdr>
                <w:top w:val="none" w:sz="0" w:space="0" w:color="auto"/>
                <w:left w:val="none" w:sz="0" w:space="0" w:color="auto"/>
                <w:bottom w:val="none" w:sz="0" w:space="0" w:color="auto"/>
                <w:right w:val="none" w:sz="0" w:space="0" w:color="auto"/>
              </w:divBdr>
              <w:divsChild>
                <w:div w:id="9751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5732">
      <w:bodyDiv w:val="1"/>
      <w:marLeft w:val="0"/>
      <w:marRight w:val="0"/>
      <w:marTop w:val="0"/>
      <w:marBottom w:val="0"/>
      <w:divBdr>
        <w:top w:val="none" w:sz="0" w:space="0" w:color="auto"/>
        <w:left w:val="none" w:sz="0" w:space="0" w:color="auto"/>
        <w:bottom w:val="none" w:sz="0" w:space="0" w:color="auto"/>
        <w:right w:val="none" w:sz="0" w:space="0" w:color="auto"/>
      </w:divBdr>
    </w:div>
    <w:div w:id="1553350201">
      <w:bodyDiv w:val="1"/>
      <w:marLeft w:val="0"/>
      <w:marRight w:val="0"/>
      <w:marTop w:val="0"/>
      <w:marBottom w:val="0"/>
      <w:divBdr>
        <w:top w:val="none" w:sz="0" w:space="0" w:color="auto"/>
        <w:left w:val="none" w:sz="0" w:space="0" w:color="auto"/>
        <w:bottom w:val="none" w:sz="0" w:space="0" w:color="auto"/>
        <w:right w:val="none" w:sz="0" w:space="0" w:color="auto"/>
      </w:divBdr>
    </w:div>
    <w:div w:id="1604193698">
      <w:bodyDiv w:val="1"/>
      <w:marLeft w:val="0"/>
      <w:marRight w:val="0"/>
      <w:marTop w:val="0"/>
      <w:marBottom w:val="0"/>
      <w:divBdr>
        <w:top w:val="none" w:sz="0" w:space="0" w:color="auto"/>
        <w:left w:val="none" w:sz="0" w:space="0" w:color="auto"/>
        <w:bottom w:val="none" w:sz="0" w:space="0" w:color="auto"/>
        <w:right w:val="none" w:sz="0" w:space="0" w:color="auto"/>
      </w:divBdr>
    </w:div>
    <w:div w:id="1656033628">
      <w:bodyDiv w:val="1"/>
      <w:marLeft w:val="0"/>
      <w:marRight w:val="0"/>
      <w:marTop w:val="0"/>
      <w:marBottom w:val="0"/>
      <w:divBdr>
        <w:top w:val="none" w:sz="0" w:space="0" w:color="auto"/>
        <w:left w:val="none" w:sz="0" w:space="0" w:color="auto"/>
        <w:bottom w:val="none" w:sz="0" w:space="0" w:color="auto"/>
        <w:right w:val="none" w:sz="0" w:space="0" w:color="auto"/>
      </w:divBdr>
    </w:div>
    <w:div w:id="1679578753">
      <w:bodyDiv w:val="1"/>
      <w:marLeft w:val="0"/>
      <w:marRight w:val="0"/>
      <w:marTop w:val="0"/>
      <w:marBottom w:val="0"/>
      <w:divBdr>
        <w:top w:val="none" w:sz="0" w:space="0" w:color="auto"/>
        <w:left w:val="none" w:sz="0" w:space="0" w:color="auto"/>
        <w:bottom w:val="none" w:sz="0" w:space="0" w:color="auto"/>
        <w:right w:val="none" w:sz="0" w:space="0" w:color="auto"/>
      </w:divBdr>
    </w:div>
    <w:div w:id="1733195132">
      <w:bodyDiv w:val="1"/>
      <w:marLeft w:val="0"/>
      <w:marRight w:val="0"/>
      <w:marTop w:val="0"/>
      <w:marBottom w:val="0"/>
      <w:divBdr>
        <w:top w:val="none" w:sz="0" w:space="0" w:color="auto"/>
        <w:left w:val="none" w:sz="0" w:space="0" w:color="auto"/>
        <w:bottom w:val="none" w:sz="0" w:space="0" w:color="auto"/>
        <w:right w:val="none" w:sz="0" w:space="0" w:color="auto"/>
      </w:divBdr>
    </w:div>
    <w:div w:id="1782843799">
      <w:bodyDiv w:val="1"/>
      <w:marLeft w:val="0"/>
      <w:marRight w:val="0"/>
      <w:marTop w:val="0"/>
      <w:marBottom w:val="0"/>
      <w:divBdr>
        <w:top w:val="none" w:sz="0" w:space="0" w:color="auto"/>
        <w:left w:val="none" w:sz="0" w:space="0" w:color="auto"/>
        <w:bottom w:val="none" w:sz="0" w:space="0" w:color="auto"/>
        <w:right w:val="none" w:sz="0" w:space="0" w:color="auto"/>
      </w:divBdr>
    </w:div>
    <w:div w:id="1827435446">
      <w:bodyDiv w:val="1"/>
      <w:marLeft w:val="0"/>
      <w:marRight w:val="0"/>
      <w:marTop w:val="0"/>
      <w:marBottom w:val="0"/>
      <w:divBdr>
        <w:top w:val="none" w:sz="0" w:space="0" w:color="auto"/>
        <w:left w:val="none" w:sz="0" w:space="0" w:color="auto"/>
        <w:bottom w:val="none" w:sz="0" w:space="0" w:color="auto"/>
        <w:right w:val="none" w:sz="0" w:space="0" w:color="auto"/>
      </w:divBdr>
    </w:div>
    <w:div w:id="1890262342">
      <w:bodyDiv w:val="1"/>
      <w:marLeft w:val="0"/>
      <w:marRight w:val="0"/>
      <w:marTop w:val="0"/>
      <w:marBottom w:val="0"/>
      <w:divBdr>
        <w:top w:val="none" w:sz="0" w:space="0" w:color="auto"/>
        <w:left w:val="none" w:sz="0" w:space="0" w:color="auto"/>
        <w:bottom w:val="none" w:sz="0" w:space="0" w:color="auto"/>
        <w:right w:val="none" w:sz="0" w:space="0" w:color="auto"/>
      </w:divBdr>
    </w:div>
    <w:div w:id="1909730894">
      <w:bodyDiv w:val="1"/>
      <w:marLeft w:val="0"/>
      <w:marRight w:val="0"/>
      <w:marTop w:val="0"/>
      <w:marBottom w:val="0"/>
      <w:divBdr>
        <w:top w:val="none" w:sz="0" w:space="0" w:color="auto"/>
        <w:left w:val="none" w:sz="0" w:space="0" w:color="auto"/>
        <w:bottom w:val="none" w:sz="0" w:space="0" w:color="auto"/>
        <w:right w:val="none" w:sz="0" w:space="0" w:color="auto"/>
      </w:divBdr>
      <w:divsChild>
        <w:div w:id="215750761">
          <w:marLeft w:val="0"/>
          <w:marRight w:val="0"/>
          <w:marTop w:val="0"/>
          <w:marBottom w:val="0"/>
          <w:divBdr>
            <w:top w:val="none" w:sz="0" w:space="0" w:color="auto"/>
            <w:left w:val="none" w:sz="0" w:space="0" w:color="auto"/>
            <w:bottom w:val="none" w:sz="0" w:space="0" w:color="auto"/>
            <w:right w:val="none" w:sz="0" w:space="0" w:color="auto"/>
          </w:divBdr>
          <w:divsChild>
            <w:div w:id="2064134851">
              <w:marLeft w:val="0"/>
              <w:marRight w:val="0"/>
              <w:marTop w:val="0"/>
              <w:marBottom w:val="0"/>
              <w:divBdr>
                <w:top w:val="none" w:sz="0" w:space="0" w:color="auto"/>
                <w:left w:val="none" w:sz="0" w:space="0" w:color="auto"/>
                <w:bottom w:val="none" w:sz="0" w:space="0" w:color="auto"/>
                <w:right w:val="none" w:sz="0" w:space="0" w:color="auto"/>
              </w:divBdr>
              <w:divsChild>
                <w:div w:id="4894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6357">
      <w:bodyDiv w:val="1"/>
      <w:marLeft w:val="0"/>
      <w:marRight w:val="0"/>
      <w:marTop w:val="0"/>
      <w:marBottom w:val="0"/>
      <w:divBdr>
        <w:top w:val="none" w:sz="0" w:space="0" w:color="auto"/>
        <w:left w:val="none" w:sz="0" w:space="0" w:color="auto"/>
        <w:bottom w:val="none" w:sz="0" w:space="0" w:color="auto"/>
        <w:right w:val="none" w:sz="0" w:space="0" w:color="auto"/>
      </w:divBdr>
      <w:divsChild>
        <w:div w:id="1292053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11655">
      <w:bodyDiv w:val="1"/>
      <w:marLeft w:val="0"/>
      <w:marRight w:val="0"/>
      <w:marTop w:val="0"/>
      <w:marBottom w:val="0"/>
      <w:divBdr>
        <w:top w:val="none" w:sz="0" w:space="0" w:color="auto"/>
        <w:left w:val="none" w:sz="0" w:space="0" w:color="auto"/>
        <w:bottom w:val="none" w:sz="0" w:space="0" w:color="auto"/>
        <w:right w:val="none" w:sz="0" w:space="0" w:color="auto"/>
      </w:divBdr>
    </w:div>
    <w:div w:id="2107918682">
      <w:bodyDiv w:val="1"/>
      <w:marLeft w:val="0"/>
      <w:marRight w:val="0"/>
      <w:marTop w:val="0"/>
      <w:marBottom w:val="0"/>
      <w:divBdr>
        <w:top w:val="none" w:sz="0" w:space="0" w:color="auto"/>
        <w:left w:val="none" w:sz="0" w:space="0" w:color="auto"/>
        <w:bottom w:val="none" w:sz="0" w:space="0" w:color="auto"/>
        <w:right w:val="none" w:sz="0" w:space="0" w:color="auto"/>
      </w:divBdr>
      <w:divsChild>
        <w:div w:id="884635666">
          <w:marLeft w:val="0"/>
          <w:marRight w:val="0"/>
          <w:marTop w:val="0"/>
          <w:marBottom w:val="0"/>
          <w:divBdr>
            <w:top w:val="none" w:sz="0" w:space="0" w:color="auto"/>
            <w:left w:val="none" w:sz="0" w:space="0" w:color="auto"/>
            <w:bottom w:val="none" w:sz="0" w:space="0" w:color="auto"/>
            <w:right w:val="none" w:sz="0" w:space="0" w:color="auto"/>
          </w:divBdr>
          <w:divsChild>
            <w:div w:id="1887184049">
              <w:marLeft w:val="0"/>
              <w:marRight w:val="0"/>
              <w:marTop w:val="0"/>
              <w:marBottom w:val="0"/>
              <w:divBdr>
                <w:top w:val="none" w:sz="0" w:space="0" w:color="auto"/>
                <w:left w:val="none" w:sz="0" w:space="0" w:color="auto"/>
                <w:bottom w:val="none" w:sz="0" w:space="0" w:color="auto"/>
                <w:right w:val="none" w:sz="0" w:space="0" w:color="auto"/>
              </w:divBdr>
              <w:divsChild>
                <w:div w:id="6271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DD6ED7C919A347A58BE3E930FF17E7" ma:contentTypeVersion="17" ma:contentTypeDescription="Create a new document." ma:contentTypeScope="" ma:versionID="035e94851409fb10c7965aff3f895f59">
  <xsd:schema xmlns:xsd="http://www.w3.org/2001/XMLSchema" xmlns:xs="http://www.w3.org/2001/XMLSchema" xmlns:p="http://schemas.microsoft.com/office/2006/metadata/properties" xmlns:ns2="f752e3a2-5f72-4b53-bea4-125c68576d2d" xmlns:ns3="03b51efb-92ea-4419-b96a-7421180440ef" targetNamespace="http://schemas.microsoft.com/office/2006/metadata/properties" ma:root="true" ma:fieldsID="fa38721d284ee425e144157b5e7d8cf7" ns2:_="" ns3:_="">
    <xsd:import namespace="f752e3a2-5f72-4b53-bea4-125c68576d2d"/>
    <xsd:import namespace="03b51efb-92ea-4419-b96a-7421180440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e3a2-5f72-4b53-bea4-125c68576d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da1fb4-918b-4c84-bf9d-19f4c5bc1b34}" ma:internalName="TaxCatchAll" ma:showField="CatchAllData" ma:web="f752e3a2-5f72-4b53-bea4-125c68576d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b51efb-92ea-4419-b96a-7421180440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9d7700-8801-4e65-905e-5029f7d3d66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Comments" ma:index="24"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752e3a2-5f72-4b53-bea4-125c68576d2d" xsi:nil="true"/>
    <lcf76f155ced4ddcb4097134ff3c332f xmlns="03b51efb-92ea-4419-b96a-7421180440ef">
      <Terms xmlns="http://schemas.microsoft.com/office/infopath/2007/PartnerControls"/>
    </lcf76f155ced4ddcb4097134ff3c332f>
    <Comments xmlns="03b51efb-92ea-4419-b96a-7421180440ef" xsi:nil="true"/>
  </documentManagement>
</p:properties>
</file>

<file path=customXml/itemProps1.xml><?xml version="1.0" encoding="utf-8"?>
<ds:datastoreItem xmlns:ds="http://schemas.openxmlformats.org/officeDocument/2006/customXml" ds:itemID="{598BD650-9B52-4536-80E6-6F9874D650B3}">
  <ds:schemaRefs>
    <ds:schemaRef ds:uri="http://schemas.microsoft.com/sharepoint/v3/contenttype/forms"/>
  </ds:schemaRefs>
</ds:datastoreItem>
</file>

<file path=customXml/itemProps2.xml><?xml version="1.0" encoding="utf-8"?>
<ds:datastoreItem xmlns:ds="http://schemas.openxmlformats.org/officeDocument/2006/customXml" ds:itemID="{FE2E0D79-B714-41DF-8683-F91D57F71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e3a2-5f72-4b53-bea4-125c68576d2d"/>
    <ds:schemaRef ds:uri="03b51efb-92ea-4419-b96a-742118044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6AB51-9CB0-E546-8161-36D02F373B89}">
  <ds:schemaRefs>
    <ds:schemaRef ds:uri="http://schemas.openxmlformats.org/officeDocument/2006/bibliography"/>
  </ds:schemaRefs>
</ds:datastoreItem>
</file>

<file path=customXml/itemProps4.xml><?xml version="1.0" encoding="utf-8"?>
<ds:datastoreItem xmlns:ds="http://schemas.openxmlformats.org/officeDocument/2006/customXml" ds:itemID="{E60E2D04-A349-4C59-8BB6-1C250433ACC0}">
  <ds:schemaRefs>
    <ds:schemaRef ds:uri="http://schemas.microsoft.com/office/2006/metadata/properties"/>
    <ds:schemaRef ds:uri="http://schemas.microsoft.com/office/infopath/2007/PartnerControls"/>
    <ds:schemaRef ds:uri="f752e3a2-5f72-4b53-bea4-125c68576d2d"/>
    <ds:schemaRef ds:uri="03b51efb-92ea-4419-b96a-7421180440ef"/>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Anne</dc:creator>
  <cp:keywords/>
  <dc:description/>
  <cp:lastModifiedBy>Sandy Foley</cp:lastModifiedBy>
  <cp:revision>4</cp:revision>
  <dcterms:created xsi:type="dcterms:W3CDTF">2022-11-02T04:49:00Z</dcterms:created>
  <dcterms:modified xsi:type="dcterms:W3CDTF">2024-02-12T21:51:00Z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62acedcb-6785-4ca5-83a0-929bd83f3fc7</vt:lpwstr>
  </property>
  <property fmtid="{D5CDD505-2E9C-101B-9397-08002B2CF9AE}" pid="3" name="Classification">
    <vt:lpwstr>TT_RBC_Internal</vt:lpwstr>
  </property>
  <property fmtid="{D5CDD505-2E9C-101B-9397-08002B2CF9AE}" pid="4" name="ContentTypeId">
    <vt:lpwstr>0x01010096DD6ED7C919A347A58BE3E930FF17E7</vt:lpwstr>
  </property>
</Properties>
</file>